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W w:w="5000" w:type="pct"/>
        <w:tblInd w:w="0" w:type="dxa"/>
        <w:shd w:val="clear" w:color="auto" w:fill="FFFFFF"/>
        <w:tblLayout w:type="autofit"/>
        <w:tblCellMar>
          <w:top w:w="0" w:type="dxa"/>
          <w:left w:w="0" w:type="dxa"/>
          <w:bottom w:w="0" w:type="dxa"/>
          <w:right w:w="0" w:type="dxa"/>
        </w:tblCellMar>
      </w:tblPr>
      <w:tblGrid>
        <w:gridCol w:w="1436"/>
        <w:gridCol w:w="160"/>
        <w:gridCol w:w="1280"/>
        <w:gridCol w:w="2320"/>
        <w:gridCol w:w="1161"/>
        <w:gridCol w:w="813"/>
        <w:gridCol w:w="1352"/>
      </w:tblGrid>
      <w:tr>
        <w:tblPrEx>
          <w:shd w:val="clear" w:color="auto" w:fill="FFFFFF"/>
          <w:tblCellMar>
            <w:top w:w="0" w:type="dxa"/>
            <w:left w:w="0" w:type="dxa"/>
            <w:bottom w:w="0" w:type="dxa"/>
            <w:right w:w="0" w:type="dxa"/>
          </w:tblCellMar>
        </w:tblPrEx>
        <w:trPr>
          <w:trHeight w:val="593" w:hRule="atLeast"/>
        </w:trPr>
        <w:tc>
          <w:tcPr>
            <w:tcW w:w="5000" w:type="pct"/>
            <w:gridSpan w:val="7"/>
            <w:tcBorders>
              <w:top w:val="single" w:color="auto" w:sz="12" w:space="0"/>
              <w:left w:val="single" w:color="auto" w:sz="12" w:space="0"/>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202</w:t>
            </w:r>
            <w:r>
              <w:rPr>
                <w:rFonts w:ascii="仿宋_GB2312" w:hAnsi="宋体" w:eastAsia="仿宋_GB2312" w:cs="宋体"/>
                <w:color w:val="000000"/>
                <w:kern w:val="0"/>
                <w:sz w:val="24"/>
                <w:szCs w:val="24"/>
                <w:highlight w:val="none"/>
              </w:rPr>
              <w:t>2</w:t>
            </w:r>
            <w:r>
              <w:rPr>
                <w:rFonts w:hint="eastAsia" w:ascii="仿宋_GB2312" w:hAnsi="宋体" w:eastAsia="仿宋_GB2312" w:cs="宋体"/>
                <w:color w:val="000000"/>
                <w:kern w:val="0"/>
                <w:sz w:val="24"/>
                <w:szCs w:val="24"/>
                <w:highlight w:val="none"/>
              </w:rPr>
              <w:t>年上海工程技术大学中本贯通转段办法</w:t>
            </w:r>
          </w:p>
        </w:tc>
      </w:tr>
      <w:tr>
        <w:tblPrEx>
          <w:shd w:val="clear" w:color="auto" w:fill="FFFFFF"/>
          <w:tblCellMar>
            <w:top w:w="0" w:type="dxa"/>
            <w:left w:w="0" w:type="dxa"/>
            <w:bottom w:w="0" w:type="dxa"/>
            <w:right w:w="0" w:type="dxa"/>
          </w:tblCellMar>
        </w:tblPrEx>
        <w:trPr>
          <w:trHeight w:val="469"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一、学校全称</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上海工程技术大学</w:t>
            </w:r>
          </w:p>
        </w:tc>
      </w:tr>
      <w:tr>
        <w:tblPrEx>
          <w:shd w:val="clear" w:color="auto" w:fill="FFFFFF"/>
          <w:tblCellMar>
            <w:top w:w="0" w:type="dxa"/>
            <w:left w:w="0" w:type="dxa"/>
            <w:bottom w:w="0" w:type="dxa"/>
            <w:right w:w="0" w:type="dxa"/>
          </w:tblCellMar>
        </w:tblPrEx>
        <w:trPr>
          <w:trHeight w:val="313"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二、就读校址</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松江校区地址为上海市松江区龙腾路333号，录取新生就读校区为松江校区。</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长宁校区地址为上海市长宁区仙霞路350号。</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虹口校区地址为上海市虹口区逸仙路88号。</w:t>
            </w:r>
          </w:p>
        </w:tc>
      </w:tr>
      <w:tr>
        <w:tblPrEx>
          <w:shd w:val="clear" w:color="auto" w:fill="FFFFFF"/>
          <w:tblCellMar>
            <w:top w:w="0" w:type="dxa"/>
            <w:left w:w="0" w:type="dxa"/>
            <w:bottom w:w="0" w:type="dxa"/>
            <w:right w:w="0" w:type="dxa"/>
          </w:tblCellMar>
        </w:tblPrEx>
        <w:trPr>
          <w:trHeight w:val="569"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三、层次</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 本科</w:t>
            </w:r>
          </w:p>
        </w:tc>
      </w:tr>
      <w:tr>
        <w:tblPrEx>
          <w:shd w:val="clear" w:color="auto" w:fill="FFFFFF"/>
          <w:tblCellMar>
            <w:top w:w="0" w:type="dxa"/>
            <w:left w:w="0" w:type="dxa"/>
            <w:bottom w:w="0" w:type="dxa"/>
            <w:right w:w="0" w:type="dxa"/>
          </w:tblCellMar>
        </w:tblPrEx>
        <w:trPr>
          <w:trHeight w:val="731"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四、办学类型</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 普通高等学校■ 公办高等学校 </w:t>
            </w:r>
          </w:p>
        </w:tc>
      </w:tr>
      <w:tr>
        <w:tblPrEx>
          <w:shd w:val="clear" w:color="auto" w:fill="FFFFFF"/>
          <w:tblCellMar>
            <w:top w:w="0" w:type="dxa"/>
            <w:left w:w="0" w:type="dxa"/>
            <w:bottom w:w="0" w:type="dxa"/>
            <w:right w:w="0" w:type="dxa"/>
          </w:tblCellMar>
        </w:tblPrEx>
        <w:trPr>
          <w:trHeight w:val="492" w:hRule="atLeast"/>
        </w:trPr>
        <w:tc>
          <w:tcPr>
            <w:tcW w:w="843" w:type="pct"/>
            <w:vMerge w:val="restart"/>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五、颁发学历证书的学校名称及证书种类</w:t>
            </w:r>
          </w:p>
        </w:tc>
        <w:tc>
          <w:tcPr>
            <w:tcW w:w="844" w:type="pct"/>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学校名称</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上海工程技术大学</w:t>
            </w:r>
          </w:p>
        </w:tc>
      </w:tr>
      <w:tr>
        <w:tblPrEx>
          <w:shd w:val="clear" w:color="auto" w:fill="FFFFFF"/>
          <w:tblCellMar>
            <w:top w:w="0" w:type="dxa"/>
            <w:left w:w="0" w:type="dxa"/>
            <w:bottom w:w="0" w:type="dxa"/>
            <w:right w:w="0" w:type="dxa"/>
          </w:tblCellMar>
        </w:tblPrEx>
        <w:trPr>
          <w:trHeight w:val="739" w:hRule="atLeast"/>
        </w:trPr>
        <w:tc>
          <w:tcPr>
            <w:tcW w:w="843" w:type="pct"/>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844" w:type="pct"/>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证书种类</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修学期满，符合毕业要求，颁发上海工程技术大学的本科毕业证书</w:t>
            </w:r>
          </w:p>
        </w:tc>
      </w:tr>
      <w:tr>
        <w:tblPrEx>
          <w:shd w:val="clear" w:color="auto" w:fill="FFFFFF"/>
          <w:tblCellMar>
            <w:top w:w="0" w:type="dxa"/>
            <w:left w:w="0" w:type="dxa"/>
            <w:bottom w:w="0" w:type="dxa"/>
            <w:right w:w="0" w:type="dxa"/>
          </w:tblCellMar>
        </w:tblPrEx>
        <w:trPr>
          <w:trHeight w:val="64"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六、学校招生管理机构</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上海工程技术大学招生工作领导小组是我校招生工作的最高决策机构，统一领导学校本科招生工作；上海工程技术大学招生办公室是我校组织和实施招生工作的常设机构，负责学校本科招生的日常工作；上海工程技术大学纪委(监察专员办公室)是我校招生工作纪检监察机构。</w:t>
            </w:r>
          </w:p>
        </w:tc>
      </w:tr>
      <w:tr>
        <w:tblPrEx>
          <w:shd w:val="clear" w:color="auto" w:fill="FFFFFF"/>
          <w:tblCellMar>
            <w:top w:w="0" w:type="dxa"/>
            <w:left w:w="0" w:type="dxa"/>
            <w:bottom w:w="0" w:type="dxa"/>
            <w:right w:w="0" w:type="dxa"/>
          </w:tblCellMar>
        </w:tblPrEx>
        <w:trPr>
          <w:trHeight w:val="271" w:hRule="atLeast"/>
        </w:trPr>
        <w:tc>
          <w:tcPr>
            <w:tcW w:w="1688" w:type="pct"/>
            <w:gridSpan w:val="3"/>
            <w:vMerge w:val="restart"/>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七、招生计划及说明</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我校202</w:t>
            </w:r>
            <w:r>
              <w:rPr>
                <w:rFonts w:ascii="仿宋_GB2312" w:hAnsi="宋体" w:eastAsia="仿宋_GB2312" w:cs="宋体"/>
                <w:color w:val="000000"/>
                <w:kern w:val="0"/>
                <w:sz w:val="24"/>
                <w:szCs w:val="24"/>
                <w:highlight w:val="none"/>
              </w:rPr>
              <w:t>2</w:t>
            </w:r>
            <w:r>
              <w:rPr>
                <w:rFonts w:hint="eastAsia" w:ascii="仿宋_GB2312" w:hAnsi="宋体" w:eastAsia="仿宋_GB2312" w:cs="宋体"/>
                <w:color w:val="000000"/>
                <w:kern w:val="0"/>
                <w:sz w:val="24"/>
                <w:szCs w:val="24"/>
                <w:highlight w:val="none"/>
              </w:rPr>
              <w:t>年中本贯通本科阶段招生专业和计划为：</w:t>
            </w:r>
          </w:p>
        </w:tc>
      </w:tr>
      <w:tr>
        <w:tblPrEx>
          <w:shd w:val="clear" w:color="auto" w:fill="FFFFFF"/>
          <w:tblCellMar>
            <w:top w:w="0" w:type="dxa"/>
            <w:left w:w="0" w:type="dxa"/>
            <w:bottom w:w="0" w:type="dxa"/>
            <w:right w:w="0" w:type="dxa"/>
          </w:tblCellMar>
        </w:tblPrEx>
        <w:trPr>
          <w:trHeight w:val="455"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136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专业</w:t>
            </w:r>
          </w:p>
        </w:tc>
        <w:tc>
          <w:tcPr>
            <w:tcW w:w="68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招生人数</w:t>
            </w:r>
          </w:p>
        </w:tc>
        <w:tc>
          <w:tcPr>
            <w:tcW w:w="47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层次</w:t>
            </w:r>
          </w:p>
        </w:tc>
        <w:tc>
          <w:tcPr>
            <w:tcW w:w="792" w:type="pct"/>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学制</w:t>
            </w:r>
          </w:p>
        </w:tc>
      </w:tr>
      <w:tr>
        <w:tblPrEx>
          <w:shd w:val="clear" w:color="auto" w:fill="FFFFFF"/>
          <w:tblCellMar>
            <w:top w:w="0" w:type="dxa"/>
            <w:left w:w="0" w:type="dxa"/>
            <w:bottom w:w="0" w:type="dxa"/>
            <w:right w:w="0" w:type="dxa"/>
          </w:tblCellMar>
        </w:tblPrEx>
        <w:trPr>
          <w:trHeight w:val="702"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136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材料成型及控制工程</w:t>
            </w:r>
          </w:p>
        </w:tc>
        <w:tc>
          <w:tcPr>
            <w:tcW w:w="68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不超过</w:t>
            </w:r>
            <w:r>
              <w:rPr>
                <w:rFonts w:ascii="仿宋_GB2312" w:hAnsi="宋体" w:eastAsia="仿宋_GB2312" w:cs="宋体"/>
                <w:color w:val="000000"/>
                <w:kern w:val="0"/>
                <w:sz w:val="22"/>
                <w:szCs w:val="24"/>
                <w:highlight w:val="none"/>
              </w:rPr>
              <w:t>32</w:t>
            </w:r>
          </w:p>
        </w:tc>
        <w:tc>
          <w:tcPr>
            <w:tcW w:w="47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本科</w:t>
            </w:r>
          </w:p>
        </w:tc>
        <w:tc>
          <w:tcPr>
            <w:tcW w:w="792" w:type="pct"/>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四年</w:t>
            </w:r>
          </w:p>
        </w:tc>
      </w:tr>
      <w:tr>
        <w:tblPrEx>
          <w:shd w:val="clear" w:color="auto" w:fill="FFFFFF"/>
          <w:tblCellMar>
            <w:top w:w="0" w:type="dxa"/>
            <w:left w:w="0" w:type="dxa"/>
            <w:bottom w:w="0" w:type="dxa"/>
            <w:right w:w="0" w:type="dxa"/>
          </w:tblCellMar>
        </w:tblPrEx>
        <w:trPr>
          <w:trHeight w:val="702"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136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汽车服务工程</w:t>
            </w:r>
          </w:p>
        </w:tc>
        <w:tc>
          <w:tcPr>
            <w:tcW w:w="68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不超过</w:t>
            </w:r>
            <w:r>
              <w:rPr>
                <w:rFonts w:ascii="仿宋_GB2312" w:hAnsi="宋体" w:eastAsia="仿宋_GB2312" w:cs="宋体"/>
                <w:color w:val="000000"/>
                <w:kern w:val="0"/>
                <w:sz w:val="22"/>
                <w:szCs w:val="24"/>
                <w:highlight w:val="none"/>
              </w:rPr>
              <w:t>62</w:t>
            </w:r>
          </w:p>
        </w:tc>
        <w:tc>
          <w:tcPr>
            <w:tcW w:w="47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本科</w:t>
            </w:r>
          </w:p>
        </w:tc>
        <w:tc>
          <w:tcPr>
            <w:tcW w:w="792" w:type="pct"/>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四年</w:t>
            </w:r>
          </w:p>
        </w:tc>
      </w:tr>
      <w:tr>
        <w:tblPrEx>
          <w:shd w:val="clear" w:color="auto" w:fill="FFFFFF"/>
          <w:tblCellMar>
            <w:top w:w="0" w:type="dxa"/>
            <w:left w:w="0" w:type="dxa"/>
            <w:bottom w:w="0" w:type="dxa"/>
            <w:right w:w="0" w:type="dxa"/>
          </w:tblCellMar>
        </w:tblPrEx>
        <w:trPr>
          <w:trHeight w:val="702"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136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机械工程</w:t>
            </w:r>
          </w:p>
        </w:tc>
        <w:tc>
          <w:tcPr>
            <w:tcW w:w="68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不超过</w:t>
            </w:r>
            <w:r>
              <w:rPr>
                <w:rFonts w:ascii="仿宋_GB2312" w:hAnsi="宋体" w:eastAsia="仿宋_GB2312" w:cs="宋体"/>
                <w:color w:val="000000"/>
                <w:kern w:val="0"/>
                <w:sz w:val="22"/>
                <w:szCs w:val="24"/>
                <w:highlight w:val="none"/>
              </w:rPr>
              <w:t>30</w:t>
            </w:r>
          </w:p>
        </w:tc>
        <w:tc>
          <w:tcPr>
            <w:tcW w:w="47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本科</w:t>
            </w:r>
          </w:p>
        </w:tc>
        <w:tc>
          <w:tcPr>
            <w:tcW w:w="792" w:type="pct"/>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宋体" w:hAnsi="宋体" w:cs="宋体"/>
                <w:color w:val="000000"/>
                <w:kern w:val="0"/>
                <w:sz w:val="22"/>
                <w:szCs w:val="24"/>
                <w:highlight w:val="none"/>
              </w:rPr>
            </w:pPr>
            <w:r>
              <w:rPr>
                <w:rFonts w:hint="eastAsia" w:ascii="仿宋_GB2312" w:hAnsi="宋体" w:eastAsia="仿宋_GB2312" w:cs="宋体"/>
                <w:color w:val="000000"/>
                <w:kern w:val="0"/>
                <w:sz w:val="22"/>
                <w:szCs w:val="24"/>
                <w:highlight w:val="none"/>
              </w:rPr>
              <w:t>四年</w:t>
            </w:r>
          </w:p>
        </w:tc>
      </w:tr>
      <w:tr>
        <w:tblPrEx>
          <w:shd w:val="clear" w:color="auto" w:fill="FFFFFF"/>
          <w:tblCellMar>
            <w:top w:w="0" w:type="dxa"/>
            <w:left w:w="0" w:type="dxa"/>
            <w:bottom w:w="0" w:type="dxa"/>
            <w:right w:w="0" w:type="dxa"/>
          </w:tblCellMar>
        </w:tblPrEx>
        <w:trPr>
          <w:trHeight w:val="702"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136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表演</w:t>
            </w:r>
          </w:p>
        </w:tc>
        <w:tc>
          <w:tcPr>
            <w:tcW w:w="68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不超过</w:t>
            </w:r>
            <w:r>
              <w:rPr>
                <w:rFonts w:ascii="仿宋_GB2312" w:hAnsi="宋体" w:eastAsia="仿宋_GB2312" w:cs="宋体"/>
                <w:color w:val="000000"/>
                <w:kern w:val="0"/>
                <w:sz w:val="22"/>
                <w:szCs w:val="24"/>
                <w:highlight w:val="none"/>
              </w:rPr>
              <w:t>17</w:t>
            </w:r>
          </w:p>
        </w:tc>
        <w:tc>
          <w:tcPr>
            <w:tcW w:w="47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本科</w:t>
            </w:r>
          </w:p>
        </w:tc>
        <w:tc>
          <w:tcPr>
            <w:tcW w:w="792" w:type="pct"/>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center"/>
              <w:rPr>
                <w:rFonts w:ascii="仿宋_GB2312" w:hAnsi="宋体" w:eastAsia="仿宋_GB2312" w:cs="宋体"/>
                <w:color w:val="000000"/>
                <w:kern w:val="0"/>
                <w:sz w:val="22"/>
                <w:szCs w:val="24"/>
                <w:highlight w:val="none"/>
              </w:rPr>
            </w:pPr>
            <w:r>
              <w:rPr>
                <w:rFonts w:hint="eastAsia" w:ascii="仿宋_GB2312" w:hAnsi="宋体" w:eastAsia="仿宋_GB2312" w:cs="宋体"/>
                <w:color w:val="000000"/>
                <w:kern w:val="0"/>
                <w:sz w:val="22"/>
                <w:szCs w:val="24"/>
                <w:highlight w:val="none"/>
              </w:rPr>
              <w:t>四年</w:t>
            </w:r>
          </w:p>
        </w:tc>
      </w:tr>
      <w:tr>
        <w:tblPrEx>
          <w:shd w:val="clear" w:color="auto" w:fill="FFFFFF"/>
          <w:tblCellMar>
            <w:top w:w="0" w:type="dxa"/>
            <w:left w:w="0" w:type="dxa"/>
            <w:bottom w:w="0" w:type="dxa"/>
            <w:right w:w="0" w:type="dxa"/>
          </w:tblCellMar>
        </w:tblPrEx>
        <w:trPr>
          <w:trHeight w:val="312" w:hRule="atLeast"/>
        </w:trPr>
        <w:tc>
          <w:tcPr>
            <w:tcW w:w="1688" w:type="pct"/>
            <w:gridSpan w:val="3"/>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无男女比例限制。</w:t>
            </w:r>
          </w:p>
        </w:tc>
      </w:tr>
      <w:tr>
        <w:tblPrEx>
          <w:shd w:val="clear" w:color="auto" w:fill="FFFFFF"/>
          <w:tblCellMar>
            <w:top w:w="0" w:type="dxa"/>
            <w:left w:w="0" w:type="dxa"/>
            <w:bottom w:w="0" w:type="dxa"/>
            <w:right w:w="0" w:type="dxa"/>
          </w:tblCellMar>
        </w:tblPrEx>
        <w:trPr>
          <w:trHeight w:val="993"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八、专业培养对入学外</w:t>
            </w:r>
          </w:p>
          <w:p>
            <w:pPr>
              <w:widowControl/>
              <w:snapToGrid w:val="0"/>
              <w:spacing w:before="100" w:beforeAutospacing="1" w:after="100" w:afterAutospacing="1"/>
              <w:ind w:firstLine="504"/>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语考试语种的要求</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入学外语考试语种不限；入学后教学外语语种为英语。</w:t>
            </w:r>
          </w:p>
        </w:tc>
      </w:tr>
      <w:tr>
        <w:tblPrEx>
          <w:shd w:val="clear" w:color="auto" w:fill="FFFFFF"/>
          <w:tblCellMar>
            <w:top w:w="0" w:type="dxa"/>
            <w:left w:w="0" w:type="dxa"/>
            <w:bottom w:w="0" w:type="dxa"/>
            <w:right w:w="0" w:type="dxa"/>
          </w:tblCellMar>
        </w:tblPrEx>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九、选拔对象</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材料成型及控制工程专业</w:t>
            </w:r>
            <w:r>
              <w:rPr>
                <w:rFonts w:hint="eastAsia" w:ascii="仿宋_GB2312" w:hAnsi="宋体" w:eastAsia="仿宋_GB2312" w:cs="宋体"/>
                <w:color w:val="000000"/>
                <w:kern w:val="0"/>
                <w:sz w:val="24"/>
                <w:szCs w:val="24"/>
                <w:highlight w:val="none"/>
              </w:rPr>
              <w:t>中本贯通转段考试招生仅限</w:t>
            </w:r>
            <w:r>
              <w:rPr>
                <w:rFonts w:hint="eastAsia" w:ascii="仿宋_GB2312" w:hAnsi="宋体" w:eastAsia="仿宋_GB2312" w:cs="宋体"/>
                <w:b/>
                <w:bCs/>
                <w:color w:val="000000"/>
                <w:kern w:val="0"/>
                <w:sz w:val="24"/>
                <w:szCs w:val="24"/>
                <w:highlight w:val="none"/>
              </w:rPr>
              <w:t>上海市高级技工学校数控技术应用专业</w:t>
            </w:r>
            <w:r>
              <w:rPr>
                <w:rFonts w:hint="eastAsia" w:ascii="仿宋_GB2312" w:hAnsi="宋体" w:eastAsia="仿宋_GB2312" w:cs="宋体"/>
                <w:color w:val="000000"/>
                <w:kern w:val="0"/>
                <w:sz w:val="24"/>
                <w:szCs w:val="24"/>
                <w:highlight w:val="none"/>
              </w:rPr>
              <w:t>中本贯通试点的中职阶段三年级学生报考。</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汽车服务工程专业</w:t>
            </w:r>
            <w:r>
              <w:rPr>
                <w:rFonts w:hint="eastAsia" w:ascii="仿宋_GB2312" w:hAnsi="宋体" w:eastAsia="仿宋_GB2312" w:cs="宋体"/>
                <w:color w:val="000000"/>
                <w:kern w:val="0"/>
                <w:sz w:val="24"/>
                <w:szCs w:val="24"/>
                <w:highlight w:val="none"/>
              </w:rPr>
              <w:t>中本贯通转段考试招生仅限</w:t>
            </w:r>
            <w:r>
              <w:rPr>
                <w:rFonts w:hint="eastAsia" w:ascii="仿宋_GB2312" w:hAnsi="宋体" w:eastAsia="仿宋_GB2312" w:cs="宋体"/>
                <w:b/>
                <w:bCs/>
                <w:color w:val="000000"/>
                <w:kern w:val="0"/>
                <w:sz w:val="24"/>
                <w:szCs w:val="24"/>
                <w:highlight w:val="none"/>
              </w:rPr>
              <w:t>上海市城市科技学校汽车运用与维修专业及上海市杨浦职业技术学校汽车服务工程专业</w:t>
            </w:r>
            <w:r>
              <w:rPr>
                <w:rFonts w:hint="eastAsia" w:ascii="仿宋_GB2312" w:hAnsi="宋体" w:eastAsia="仿宋_GB2312" w:cs="宋体"/>
                <w:color w:val="000000"/>
                <w:kern w:val="0"/>
                <w:sz w:val="24"/>
                <w:szCs w:val="24"/>
                <w:highlight w:val="none"/>
              </w:rPr>
              <w:t>中本贯通试点的中职阶段三年级学生报考。</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机械工程专业</w:t>
            </w:r>
            <w:r>
              <w:rPr>
                <w:rFonts w:hint="eastAsia" w:ascii="仿宋_GB2312" w:hAnsi="宋体" w:eastAsia="仿宋_GB2312" w:cs="宋体"/>
                <w:color w:val="000000"/>
                <w:kern w:val="0"/>
                <w:sz w:val="24"/>
                <w:szCs w:val="24"/>
                <w:highlight w:val="none"/>
              </w:rPr>
              <w:t>中本贯通转段考试招生仅限</w:t>
            </w:r>
            <w:r>
              <w:rPr>
                <w:rFonts w:hint="eastAsia" w:ascii="仿宋_GB2312" w:hAnsi="宋体" w:eastAsia="仿宋_GB2312" w:cs="宋体"/>
                <w:b/>
                <w:bCs/>
                <w:color w:val="000000"/>
                <w:kern w:val="0"/>
                <w:sz w:val="24"/>
                <w:szCs w:val="24"/>
                <w:highlight w:val="none"/>
              </w:rPr>
              <w:t>上海工商信息学校数控技术应用专业</w:t>
            </w:r>
            <w:r>
              <w:rPr>
                <w:rFonts w:hint="eastAsia" w:ascii="仿宋_GB2312" w:hAnsi="宋体" w:eastAsia="仿宋_GB2312" w:cs="宋体"/>
                <w:color w:val="000000"/>
                <w:kern w:val="0"/>
                <w:sz w:val="24"/>
                <w:szCs w:val="24"/>
                <w:highlight w:val="none"/>
              </w:rPr>
              <w:t>中本贯通试点的中职阶段三年级学生报考。</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表演专业</w:t>
            </w:r>
            <w:r>
              <w:rPr>
                <w:rFonts w:hint="eastAsia" w:ascii="仿宋_GB2312" w:hAnsi="宋体" w:eastAsia="仿宋_GB2312" w:cs="宋体"/>
                <w:color w:val="000000"/>
                <w:kern w:val="0"/>
                <w:sz w:val="24"/>
                <w:szCs w:val="24"/>
                <w:highlight w:val="none"/>
              </w:rPr>
              <w:t>中本贯通转段考试招生仅限</w:t>
            </w:r>
            <w:r>
              <w:rPr>
                <w:rFonts w:hint="eastAsia" w:ascii="仿宋_GB2312" w:hAnsi="宋体" w:eastAsia="仿宋_GB2312" w:cs="宋体"/>
                <w:b/>
                <w:bCs/>
                <w:color w:val="000000"/>
                <w:kern w:val="0"/>
                <w:sz w:val="24"/>
                <w:szCs w:val="24"/>
                <w:highlight w:val="none"/>
              </w:rPr>
              <w:t>上海市浦东外事服务学校表演专业</w:t>
            </w:r>
            <w:r>
              <w:rPr>
                <w:rFonts w:hint="eastAsia" w:ascii="仿宋_GB2312" w:hAnsi="宋体" w:eastAsia="仿宋_GB2312" w:cs="宋体"/>
                <w:color w:val="000000"/>
                <w:kern w:val="0"/>
                <w:sz w:val="24"/>
                <w:szCs w:val="24"/>
                <w:highlight w:val="none"/>
              </w:rPr>
              <w:t>中本贯通试点的中职阶段三年级学生报考。</w:t>
            </w:r>
          </w:p>
        </w:tc>
      </w:tr>
      <w:tr>
        <w:tblPrEx>
          <w:shd w:val="clear" w:color="auto" w:fill="FFFFFF"/>
          <w:tblCellMar>
            <w:top w:w="0" w:type="dxa"/>
            <w:left w:w="0" w:type="dxa"/>
            <w:bottom w:w="0" w:type="dxa"/>
            <w:right w:w="0" w:type="dxa"/>
          </w:tblCellMar>
        </w:tblPrEx>
        <w:trPr>
          <w:trHeight w:val="1691"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十、身体健康状况要求</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以教育部、卫生部和中国残疾人联合会印发的《普通高等学校招生体检工作指导意见》及有关补充规定为依据，考生须据实上报健康状况。若隐瞒病情病史，学校将按照本校学籍管理规定中有关退学与休学的规定执行。</w:t>
            </w:r>
          </w:p>
        </w:tc>
      </w:tr>
      <w:tr>
        <w:tblPrEx>
          <w:shd w:val="clear" w:color="auto" w:fill="FFFFFF"/>
          <w:tblCellMar>
            <w:top w:w="0" w:type="dxa"/>
            <w:left w:w="0" w:type="dxa"/>
            <w:bottom w:w="0" w:type="dxa"/>
            <w:right w:w="0" w:type="dxa"/>
          </w:tblCellMar>
        </w:tblPrEx>
        <w:trPr>
          <w:trHeight w:val="693"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十一、考试安排</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仿宋_GB2312" w:hAnsi="宋体" w:eastAsia="仿宋_GB2312" w:cs="宋体"/>
                <w:b/>
                <w:bCs/>
                <w:color w:val="000000"/>
                <w:kern w:val="0"/>
                <w:sz w:val="24"/>
                <w:szCs w:val="24"/>
                <w:highlight w:val="none"/>
              </w:rPr>
            </w:pPr>
            <w:r>
              <w:rPr>
                <w:rFonts w:hint="eastAsia" w:ascii="仿宋" w:hAnsi="仿宋" w:eastAsia="仿宋" w:cs="宋体"/>
                <w:b/>
                <w:bCs/>
                <w:color w:val="000000"/>
                <w:kern w:val="0"/>
                <w:sz w:val="24"/>
                <w:szCs w:val="24"/>
                <w:highlight w:val="none"/>
              </w:rPr>
              <w:t>●</w:t>
            </w:r>
            <w:r>
              <w:rPr>
                <w:rFonts w:hint="eastAsia" w:ascii="仿宋_GB2312" w:hAnsi="宋体" w:eastAsia="仿宋_GB2312" w:cs="宋体"/>
                <w:b/>
                <w:bCs/>
                <w:color w:val="000000"/>
                <w:kern w:val="0"/>
                <w:sz w:val="24"/>
                <w:szCs w:val="24"/>
                <w:highlight w:val="none"/>
              </w:rPr>
              <w:t>统一文化课考试：</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202</w:t>
            </w:r>
            <w:r>
              <w:rPr>
                <w:rFonts w:ascii="仿宋_GB2312" w:hAnsi="宋体" w:eastAsia="仿宋_GB2312" w:cs="宋体"/>
                <w:b/>
                <w:bCs/>
                <w:color w:val="000000"/>
                <w:kern w:val="0"/>
                <w:sz w:val="24"/>
                <w:szCs w:val="24"/>
                <w:highlight w:val="none"/>
              </w:rPr>
              <w:t>2</w:t>
            </w:r>
            <w:r>
              <w:rPr>
                <w:rFonts w:hint="eastAsia" w:ascii="仿宋_GB2312" w:hAnsi="宋体" w:eastAsia="仿宋_GB2312" w:cs="宋体"/>
                <w:b/>
                <w:bCs/>
                <w:color w:val="000000"/>
                <w:kern w:val="0"/>
                <w:sz w:val="24"/>
                <w:szCs w:val="24"/>
                <w:highlight w:val="none"/>
              </w:rPr>
              <w:t>年</w:t>
            </w:r>
            <w:r>
              <w:rPr>
                <w:rFonts w:hint="eastAsia" w:ascii="仿宋_GB2312" w:hAnsi="宋体" w:eastAsia="仿宋_GB2312" w:cs="宋体"/>
                <w:b/>
                <w:bCs/>
                <w:color w:val="000000"/>
                <w:kern w:val="0"/>
                <w:sz w:val="24"/>
                <w:szCs w:val="24"/>
                <w:highlight w:val="none"/>
                <w:lang w:val="en-US" w:eastAsia="zh-CN"/>
              </w:rPr>
              <w:t>7</w:t>
            </w:r>
            <w:r>
              <w:rPr>
                <w:rFonts w:hint="eastAsia" w:ascii="仿宋_GB2312" w:hAnsi="宋体" w:eastAsia="仿宋_GB2312" w:cs="宋体"/>
                <w:b/>
                <w:bCs/>
                <w:color w:val="000000"/>
                <w:kern w:val="0"/>
                <w:sz w:val="24"/>
                <w:szCs w:val="24"/>
                <w:highlight w:val="none"/>
              </w:rPr>
              <w:t>月1</w:t>
            </w:r>
            <w:r>
              <w:rPr>
                <w:rFonts w:hint="eastAsia" w:ascii="仿宋_GB2312" w:hAnsi="宋体" w:eastAsia="仿宋_GB2312" w:cs="宋体"/>
                <w:b/>
                <w:bCs/>
                <w:color w:val="000000"/>
                <w:kern w:val="0"/>
                <w:sz w:val="24"/>
                <w:szCs w:val="24"/>
                <w:highlight w:val="none"/>
                <w:lang w:val="en-US" w:eastAsia="zh-CN"/>
              </w:rPr>
              <w:t>1</w:t>
            </w:r>
            <w:r>
              <w:rPr>
                <w:rFonts w:hint="eastAsia" w:ascii="仿宋_GB2312" w:hAnsi="宋体" w:eastAsia="仿宋_GB2312" w:cs="宋体"/>
                <w:b/>
                <w:bCs/>
                <w:color w:val="000000"/>
                <w:kern w:val="0"/>
                <w:sz w:val="24"/>
                <w:szCs w:val="24"/>
                <w:highlight w:val="none"/>
              </w:rPr>
              <w:t>日-1</w:t>
            </w:r>
            <w:r>
              <w:rPr>
                <w:rFonts w:hint="eastAsia" w:ascii="仿宋_GB2312" w:hAnsi="宋体" w:eastAsia="仿宋_GB2312" w:cs="宋体"/>
                <w:b/>
                <w:bCs/>
                <w:color w:val="000000"/>
                <w:kern w:val="0"/>
                <w:sz w:val="24"/>
                <w:szCs w:val="24"/>
                <w:highlight w:val="none"/>
                <w:lang w:val="en-US" w:eastAsia="zh-CN"/>
              </w:rPr>
              <w:t>2</w:t>
            </w:r>
            <w:r>
              <w:rPr>
                <w:rFonts w:hint="eastAsia" w:ascii="仿宋_GB2312" w:hAnsi="宋体" w:eastAsia="仿宋_GB2312" w:cs="宋体"/>
                <w:b/>
                <w:bCs/>
                <w:color w:val="000000"/>
                <w:kern w:val="0"/>
                <w:sz w:val="24"/>
                <w:szCs w:val="24"/>
                <w:highlight w:val="none"/>
              </w:rPr>
              <w:t>日（具体考试时间以上海市教育委员会发文为准），全市统一文化课考试</w:t>
            </w:r>
            <w:r>
              <w:rPr>
                <w:rFonts w:hint="eastAsia" w:ascii="仿宋_GB2312" w:hAnsi="宋体" w:eastAsia="仿宋_GB2312" w:cs="宋体"/>
                <w:color w:val="000000"/>
                <w:kern w:val="0"/>
                <w:sz w:val="24"/>
                <w:szCs w:val="24"/>
                <w:highlight w:val="none"/>
              </w:rPr>
              <w:t>（即“三校生”统一文化考试）。文化课考试由“三校生”统一文化考试的语、数、外三门科目组成，每门100分，满分300分。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 w:hAnsi="仿宋" w:eastAsia="仿宋" w:cs="宋体"/>
                <w:b/>
                <w:bCs/>
                <w:color w:val="000000"/>
                <w:kern w:val="0"/>
                <w:sz w:val="24"/>
                <w:szCs w:val="24"/>
                <w:highlight w:val="none"/>
              </w:rPr>
              <w:t>●</w:t>
            </w:r>
            <w:r>
              <w:rPr>
                <w:rFonts w:hint="eastAsia" w:ascii="仿宋_GB2312" w:hAnsi="宋体" w:eastAsia="仿宋_GB2312" w:cs="宋体"/>
                <w:b/>
                <w:bCs/>
                <w:color w:val="000000"/>
                <w:kern w:val="0"/>
                <w:sz w:val="24"/>
                <w:szCs w:val="24"/>
                <w:highlight w:val="none"/>
              </w:rPr>
              <w:t>专业技能水平考试：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color w:val="000000"/>
                <w:kern w:val="0"/>
                <w:sz w:val="24"/>
                <w:szCs w:val="24"/>
                <w:highlight w:val="none"/>
              </w:rPr>
              <w:t>（一）材料成型及控制工程专业中本贯通转段考试</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ascii="仿宋_GB2312" w:hAnsi="宋体" w:eastAsia="仿宋_GB2312" w:cs="宋体"/>
                <w:color w:val="000000"/>
                <w:kern w:val="0"/>
                <w:sz w:val="24"/>
                <w:szCs w:val="24"/>
                <w:highlight w:val="none"/>
              </w:rPr>
              <w:t>专业技能水平考试总分为300分，包括两个部分：专业理论考试（150分）、操作技能考试（150分）；考试的形式分为：笔试和实际操作。</w:t>
            </w:r>
            <w:r>
              <w:rPr>
                <w:rFonts w:hint="eastAsia" w:ascii="仿宋_GB2312" w:hAnsi="宋体" w:eastAsia="仿宋_GB2312" w:cs="宋体"/>
                <w:color w:val="000000"/>
                <w:kern w:val="0"/>
                <w:sz w:val="24"/>
                <w:szCs w:val="24"/>
                <w:highlight w:val="none"/>
              </w:rPr>
              <w:t>考试大纲详见我校本专科招生网。</w:t>
            </w:r>
            <w:r>
              <w:rPr>
                <w:rFonts w:hint="eastAsia" w:ascii="仿宋_GB2312" w:hAnsi="宋体" w:eastAsia="仿宋_GB2312" w:cs="宋体"/>
                <w:b/>
                <w:bCs/>
                <w:color w:val="000000"/>
                <w:kern w:val="0"/>
                <w:sz w:val="24"/>
                <w:szCs w:val="24"/>
                <w:highlight w:val="none"/>
              </w:rPr>
              <w:t>技能水平考试地点：</w:t>
            </w:r>
            <w:r>
              <w:rPr>
                <w:rFonts w:hint="eastAsia" w:ascii="仿宋_GB2312" w:hAnsi="宋体" w:eastAsia="仿宋_GB2312" w:cs="宋体"/>
                <w:color w:val="000000"/>
                <w:kern w:val="0"/>
                <w:sz w:val="24"/>
                <w:szCs w:val="24"/>
                <w:highlight w:val="none"/>
              </w:rPr>
              <w:t>详见准考证。</w:t>
            </w:r>
            <w:r>
              <w:rPr>
                <w:rFonts w:hint="eastAsia" w:ascii="仿宋_GB2312" w:hAnsi="宋体" w:eastAsia="仿宋_GB2312" w:cs="宋体"/>
                <w:b/>
                <w:bCs/>
                <w:color w:val="000000"/>
                <w:kern w:val="0"/>
                <w:sz w:val="24"/>
                <w:szCs w:val="24"/>
                <w:highlight w:val="none"/>
              </w:rPr>
              <w:t>技能水平考试</w:t>
            </w:r>
            <w:r>
              <w:rPr>
                <w:rFonts w:hint="eastAsia" w:ascii="仿宋_GB2312" w:hAnsi="宋体" w:eastAsia="仿宋_GB2312" w:cs="宋体"/>
                <w:b/>
                <w:color w:val="000000"/>
                <w:kern w:val="0"/>
                <w:sz w:val="24"/>
                <w:szCs w:val="24"/>
                <w:highlight w:val="none"/>
              </w:rPr>
              <w:t>时间：</w:t>
            </w:r>
            <w:r>
              <w:rPr>
                <w:rFonts w:hint="eastAsia" w:ascii="仿宋_GB2312" w:hAnsi="宋体" w:eastAsia="仿宋_GB2312" w:cs="宋体"/>
                <w:b/>
                <w:kern w:val="0"/>
                <w:sz w:val="24"/>
                <w:szCs w:val="24"/>
                <w:highlight w:val="none"/>
                <w:lang w:val="en-US" w:eastAsia="zh-CN"/>
              </w:rPr>
              <w:t>7</w:t>
            </w:r>
            <w:r>
              <w:rPr>
                <w:rFonts w:hint="eastAsia" w:ascii="仿宋_GB2312" w:hAnsi="宋体" w:eastAsia="仿宋_GB2312" w:cs="宋体"/>
                <w:b/>
                <w:kern w:val="0"/>
                <w:sz w:val="24"/>
                <w:szCs w:val="24"/>
                <w:highlight w:val="none"/>
              </w:rPr>
              <w:t>月</w:t>
            </w:r>
            <w:r>
              <w:rPr>
                <w:rFonts w:hint="eastAsia" w:ascii="仿宋_GB2312" w:hAnsi="宋体" w:eastAsia="仿宋_GB2312" w:cs="宋体"/>
                <w:b/>
                <w:kern w:val="0"/>
                <w:sz w:val="24"/>
                <w:szCs w:val="24"/>
                <w:highlight w:val="none"/>
                <w:lang w:val="en-US" w:eastAsia="zh-CN"/>
              </w:rPr>
              <w:t>7</w:t>
            </w:r>
            <w:r>
              <w:rPr>
                <w:rFonts w:hint="eastAsia" w:ascii="仿宋_GB2312" w:hAnsi="宋体" w:eastAsia="仿宋_GB2312" w:cs="宋体"/>
                <w:b/>
                <w:kern w:val="0"/>
                <w:sz w:val="24"/>
                <w:szCs w:val="24"/>
                <w:highlight w:val="none"/>
              </w:rPr>
              <w:t>日</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b/>
                <w:bCs/>
                <w:color w:val="000000"/>
                <w:kern w:val="0"/>
                <w:sz w:val="24"/>
                <w:szCs w:val="24"/>
                <w:highlight w:val="none"/>
              </w:rPr>
              <w:t>1.</w:t>
            </w:r>
            <w:r>
              <w:rPr>
                <w:rFonts w:hint="eastAsia" w:ascii="仿宋_GB2312" w:hAnsi="宋体" w:eastAsia="仿宋_GB2312" w:cs="宋体"/>
                <w:b/>
                <w:bCs/>
                <w:color w:val="000000"/>
                <w:kern w:val="0"/>
                <w:sz w:val="24"/>
                <w:szCs w:val="24"/>
                <w:highlight w:val="none"/>
                <w:lang w:eastAsia="zh-CN"/>
              </w:rPr>
              <w:t>专业理论</w:t>
            </w:r>
            <w:r>
              <w:rPr>
                <w:rFonts w:ascii="仿宋_GB2312" w:hAnsi="宋体" w:eastAsia="仿宋_GB2312" w:cs="宋体"/>
                <w:b/>
                <w:bCs/>
                <w:color w:val="000000"/>
                <w:kern w:val="0"/>
                <w:sz w:val="24"/>
                <w:szCs w:val="24"/>
                <w:highlight w:val="none"/>
              </w:rPr>
              <w:t>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（1）考试方式：闭卷笔试。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（2）考试时间：90分钟。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（3）主要内容：现代工程图学、机械原理基础、机械加工基础、数控编程与加工基础、工程力学（静力学）。</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（4）题型：选择题、判断对错</w:t>
            </w:r>
            <w:r>
              <w:rPr>
                <w:rFonts w:hint="eastAsia" w:ascii="仿宋_GB2312" w:hAnsi="宋体" w:eastAsia="仿宋_GB2312" w:cs="宋体"/>
                <w:color w:val="000000"/>
                <w:kern w:val="0"/>
                <w:sz w:val="24"/>
                <w:szCs w:val="24"/>
                <w:highlight w:val="none"/>
              </w:rPr>
              <w:t>题、填空题、绘图题</w:t>
            </w:r>
            <w:r>
              <w:rPr>
                <w:rFonts w:ascii="仿宋_GB2312" w:hAnsi="宋体" w:eastAsia="仿宋_GB2312" w:cs="宋体"/>
                <w:color w:val="000000"/>
                <w:kern w:val="0"/>
                <w:sz w:val="24"/>
                <w:szCs w:val="24"/>
                <w:highlight w:val="none"/>
              </w:rPr>
              <w:t>。</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b/>
                <w:bCs/>
                <w:color w:val="000000"/>
                <w:kern w:val="0"/>
                <w:sz w:val="24"/>
                <w:szCs w:val="24"/>
                <w:highlight w:val="none"/>
              </w:rPr>
              <w:t>2.操作技能考试（满分150分）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（1）考试方式：笔试、实际操作。</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（2）考试时间：150分钟。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（3）主要内容：机械加工工艺、数控机床夹具应用、数控机床与编程应用。</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color w:val="000000"/>
                <w:kern w:val="0"/>
                <w:sz w:val="24"/>
                <w:szCs w:val="24"/>
                <w:highlight w:val="none"/>
              </w:rPr>
              <w:t>（二）汽车服务工程专业中本贯通转段考试</w:t>
            </w:r>
          </w:p>
          <w:p>
            <w:pPr>
              <w:widowControl/>
              <w:snapToGrid w:val="0"/>
              <w:spacing w:before="100" w:beforeAutospacing="1" w:after="100" w:afterAutospacing="1"/>
              <w:contextualSpacing/>
              <w:jc w:val="left"/>
              <w:rPr>
                <w:rFonts w:ascii="仿宋_GB2312" w:hAnsi="宋体" w:eastAsia="仿宋_GB2312" w:cs="宋体"/>
                <w:b/>
                <w:color w:val="FF0000"/>
                <w:kern w:val="0"/>
                <w:sz w:val="24"/>
                <w:szCs w:val="24"/>
                <w:highlight w:val="none"/>
              </w:rPr>
            </w:pPr>
            <w:r>
              <w:rPr>
                <w:rFonts w:ascii="仿宋_GB2312" w:hAnsi="宋体" w:eastAsia="仿宋_GB2312" w:cs="宋体"/>
                <w:color w:val="000000"/>
                <w:kern w:val="0"/>
                <w:sz w:val="24"/>
                <w:szCs w:val="24"/>
                <w:highlight w:val="none"/>
              </w:rPr>
              <w:t>专业技能水平考试总分为 300 分，包括两个部分：专业理论考试（150分）、 操作技能考试（150分）；考试形式分为：笔试和实际操作。</w:t>
            </w:r>
            <w:r>
              <w:rPr>
                <w:rFonts w:hint="eastAsia" w:ascii="仿宋_GB2312" w:hAnsi="宋体" w:eastAsia="仿宋_GB2312" w:cs="宋体"/>
                <w:color w:val="000000"/>
                <w:kern w:val="0"/>
                <w:sz w:val="24"/>
                <w:szCs w:val="24"/>
                <w:highlight w:val="none"/>
              </w:rPr>
              <w:t>考试大纲详见我校本专科招生网。</w:t>
            </w:r>
            <w:r>
              <w:rPr>
                <w:rFonts w:hint="eastAsia" w:ascii="仿宋_GB2312" w:hAnsi="宋体" w:eastAsia="仿宋_GB2312" w:cs="宋体"/>
                <w:b/>
                <w:bCs/>
                <w:color w:val="000000"/>
                <w:kern w:val="0"/>
                <w:sz w:val="24"/>
                <w:szCs w:val="24"/>
                <w:highlight w:val="none"/>
              </w:rPr>
              <w:t>技能水平考试地点：</w:t>
            </w:r>
            <w:r>
              <w:rPr>
                <w:rFonts w:hint="eastAsia" w:ascii="仿宋_GB2312" w:hAnsi="宋体" w:eastAsia="仿宋_GB2312" w:cs="宋体"/>
                <w:color w:val="000000"/>
                <w:kern w:val="0"/>
                <w:sz w:val="24"/>
                <w:szCs w:val="24"/>
                <w:highlight w:val="none"/>
              </w:rPr>
              <w:t>详见准考证。</w:t>
            </w:r>
            <w:r>
              <w:rPr>
                <w:rFonts w:hint="eastAsia" w:ascii="仿宋_GB2312" w:hAnsi="宋体" w:eastAsia="仿宋_GB2312" w:cs="宋体"/>
                <w:b/>
                <w:bCs/>
                <w:color w:val="000000"/>
                <w:kern w:val="0"/>
                <w:sz w:val="24"/>
                <w:szCs w:val="24"/>
                <w:highlight w:val="none"/>
              </w:rPr>
              <w:t>技能水平考试</w:t>
            </w:r>
            <w:r>
              <w:rPr>
                <w:rFonts w:hint="eastAsia" w:ascii="仿宋_GB2312" w:hAnsi="宋体" w:eastAsia="仿宋_GB2312" w:cs="宋体"/>
                <w:b/>
                <w:color w:val="000000"/>
                <w:kern w:val="0"/>
                <w:sz w:val="24"/>
                <w:szCs w:val="24"/>
                <w:highlight w:val="none"/>
              </w:rPr>
              <w:t>时间：</w:t>
            </w:r>
            <w:r>
              <w:rPr>
                <w:rFonts w:hint="eastAsia" w:ascii="仿宋_GB2312" w:hAnsi="宋体" w:eastAsia="仿宋_GB2312" w:cs="宋体"/>
                <w:b/>
                <w:kern w:val="0"/>
                <w:sz w:val="24"/>
                <w:szCs w:val="24"/>
                <w:highlight w:val="none"/>
                <w:lang w:val="en-US" w:eastAsia="zh-CN"/>
              </w:rPr>
              <w:t>7</w:t>
            </w:r>
            <w:r>
              <w:rPr>
                <w:rFonts w:hint="eastAsia" w:ascii="仿宋_GB2312" w:hAnsi="宋体" w:eastAsia="仿宋_GB2312" w:cs="宋体"/>
                <w:b/>
                <w:kern w:val="0"/>
                <w:sz w:val="24"/>
                <w:szCs w:val="24"/>
                <w:highlight w:val="none"/>
              </w:rPr>
              <w:t>月</w:t>
            </w:r>
            <w:r>
              <w:rPr>
                <w:rFonts w:hint="eastAsia" w:ascii="仿宋_GB2312" w:hAnsi="宋体" w:eastAsia="仿宋_GB2312" w:cs="宋体"/>
                <w:b/>
                <w:kern w:val="0"/>
                <w:sz w:val="24"/>
                <w:szCs w:val="24"/>
                <w:highlight w:val="none"/>
                <w:lang w:val="en-US" w:eastAsia="zh-CN"/>
              </w:rPr>
              <w:t>8</w:t>
            </w:r>
            <w:r>
              <w:rPr>
                <w:rFonts w:hint="eastAsia" w:ascii="仿宋_GB2312" w:hAnsi="宋体" w:eastAsia="仿宋_GB2312" w:cs="宋体"/>
                <w:b/>
                <w:kern w:val="0"/>
                <w:sz w:val="24"/>
                <w:szCs w:val="24"/>
                <w:highlight w:val="none"/>
              </w:rPr>
              <w:t>日</w:t>
            </w:r>
          </w:p>
          <w:p>
            <w:pPr>
              <w:widowControl/>
              <w:snapToGrid w:val="0"/>
              <w:spacing w:before="100" w:beforeAutospacing="1" w:after="100" w:afterAutospacing="1"/>
              <w:contextualSpacing/>
              <w:jc w:val="left"/>
              <w:rPr>
                <w:rFonts w:ascii="仿宋_GB2312" w:hAnsi="宋体" w:eastAsia="仿宋_GB2312" w:cs="宋体"/>
                <w:b/>
                <w:color w:val="000000"/>
                <w:kern w:val="0"/>
                <w:sz w:val="24"/>
                <w:szCs w:val="24"/>
                <w:highlight w:val="none"/>
              </w:rPr>
            </w:pPr>
            <w:r>
              <w:rPr>
                <w:rFonts w:ascii="仿宋_GB2312" w:hAnsi="宋体" w:eastAsia="仿宋_GB2312" w:cs="宋体"/>
                <w:b/>
                <w:color w:val="000000"/>
                <w:kern w:val="0"/>
                <w:sz w:val="24"/>
                <w:szCs w:val="24"/>
                <w:highlight w:val="none"/>
              </w:rPr>
              <w:t>1.</w:t>
            </w:r>
            <w:r>
              <w:rPr>
                <w:rFonts w:hint="eastAsia" w:ascii="仿宋_GB2312" w:hAnsi="宋体" w:eastAsia="仿宋_GB2312" w:cs="宋体"/>
                <w:b/>
                <w:color w:val="000000"/>
                <w:kern w:val="0"/>
                <w:sz w:val="24"/>
                <w:szCs w:val="24"/>
                <w:highlight w:val="none"/>
                <w:lang w:eastAsia="zh-CN"/>
              </w:rPr>
              <w:t>专业</w:t>
            </w:r>
            <w:r>
              <w:rPr>
                <w:rFonts w:ascii="仿宋_GB2312" w:hAnsi="宋体" w:eastAsia="仿宋_GB2312" w:cs="宋体"/>
                <w:b/>
                <w:color w:val="000000"/>
                <w:kern w:val="0"/>
                <w:sz w:val="24"/>
                <w:szCs w:val="24"/>
                <w:highlight w:val="none"/>
              </w:rPr>
              <w:t>理论考试（满分150分）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（1）考试方式：闭卷笔试。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（2）考试时间：90分钟 。</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w:t>
            </w:r>
            <w:r>
              <w:rPr>
                <w:rFonts w:hint="eastAsia" w:ascii="仿宋_GB2312" w:hAnsi="宋体" w:eastAsia="仿宋_GB2312" w:cs="宋体"/>
                <w:color w:val="000000"/>
                <w:kern w:val="0"/>
                <w:sz w:val="24"/>
                <w:szCs w:val="24"/>
                <w:highlight w:val="none"/>
              </w:rPr>
              <w:t>主要内容 ：现代工程图学、机械原理及零件、汽车发动机结构与原理、汽车底盘结构与原理、汽车电工与电子技术。</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（4）题型：</w:t>
            </w:r>
            <w:r>
              <w:rPr>
                <w:rFonts w:hint="eastAsia" w:ascii="仿宋_GB2312" w:hAnsi="宋体" w:eastAsia="仿宋_GB2312" w:cs="宋体"/>
                <w:color w:val="000000"/>
                <w:kern w:val="0"/>
                <w:sz w:val="24"/>
                <w:szCs w:val="24"/>
                <w:highlight w:val="none"/>
              </w:rPr>
              <w:t>填空题、选择题、判断对错题、简答题、分析题。</w:t>
            </w:r>
          </w:p>
          <w:p>
            <w:pPr>
              <w:widowControl/>
              <w:snapToGrid w:val="0"/>
              <w:spacing w:before="100" w:beforeAutospacing="1" w:after="100" w:afterAutospacing="1"/>
              <w:contextualSpacing/>
              <w:jc w:val="left"/>
              <w:rPr>
                <w:rFonts w:ascii="仿宋_GB2312" w:hAnsi="宋体" w:eastAsia="仿宋_GB2312" w:cs="宋体"/>
                <w:b/>
                <w:color w:val="000000"/>
                <w:kern w:val="0"/>
                <w:sz w:val="24"/>
                <w:szCs w:val="24"/>
                <w:highlight w:val="none"/>
              </w:rPr>
            </w:pPr>
            <w:r>
              <w:rPr>
                <w:rFonts w:ascii="仿宋_GB2312" w:hAnsi="宋体" w:eastAsia="仿宋_GB2312" w:cs="宋体"/>
                <w:b/>
                <w:color w:val="000000"/>
                <w:kern w:val="0"/>
                <w:sz w:val="24"/>
                <w:szCs w:val="24"/>
                <w:highlight w:val="none"/>
              </w:rPr>
              <w:t>2.操作技能考试（满分150分）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（1）考试方式：笔试、实际操作。</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（2）考试时间：150分钟。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（3）主要内容：汽车使用与日常养护、汽车二级维护、发动机故障检修与故障诊断、底盘系统检修</w:t>
            </w:r>
            <w:r>
              <w:rPr>
                <w:rFonts w:hint="eastAsia" w:ascii="仿宋_GB2312" w:hAnsi="宋体" w:eastAsia="仿宋_GB2312" w:cs="宋体"/>
                <w:color w:val="000000"/>
                <w:kern w:val="0"/>
                <w:sz w:val="24"/>
                <w:szCs w:val="24"/>
                <w:highlight w:val="none"/>
              </w:rPr>
              <w:t>。</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color w:val="000000"/>
                <w:kern w:val="0"/>
                <w:sz w:val="24"/>
                <w:szCs w:val="24"/>
                <w:highlight w:val="none"/>
              </w:rPr>
              <w:t>（三）机械工程专业中本贯通转段考试</w:t>
            </w:r>
          </w:p>
          <w:p>
            <w:pPr>
              <w:widowControl/>
              <w:snapToGrid w:val="0"/>
              <w:spacing w:before="100" w:beforeAutospacing="1" w:after="100" w:afterAutospacing="1"/>
              <w:contextualSpacing/>
              <w:jc w:val="left"/>
              <w:rPr>
                <w:rFonts w:ascii="仿宋_GB2312" w:hAnsi="宋体" w:eastAsia="仿宋_GB2312" w:cs="宋体"/>
                <w:b/>
                <w:kern w:val="0"/>
                <w:sz w:val="24"/>
                <w:szCs w:val="24"/>
                <w:highlight w:val="none"/>
              </w:rPr>
            </w:pPr>
            <w:r>
              <w:rPr>
                <w:rFonts w:hint="eastAsia" w:ascii="仿宋_GB2312" w:hAnsi="宋体" w:eastAsia="仿宋_GB2312" w:cs="宋体"/>
                <w:color w:val="000000"/>
                <w:kern w:val="0"/>
                <w:sz w:val="24"/>
                <w:szCs w:val="24"/>
                <w:highlight w:val="none"/>
              </w:rPr>
              <w:t>专业技能水平考试总分为 300 分，包括两个部分：理论知识考试（150分）、 操作技能考试（150分）；考试形式分为：笔试和实际操作。考试大纲详见我校本专科招生网。</w:t>
            </w:r>
            <w:r>
              <w:rPr>
                <w:rFonts w:hint="eastAsia" w:ascii="仿宋_GB2312" w:hAnsi="宋体" w:eastAsia="仿宋_GB2312" w:cs="宋体"/>
                <w:b/>
                <w:bCs/>
                <w:color w:val="000000"/>
                <w:kern w:val="0"/>
                <w:sz w:val="24"/>
                <w:szCs w:val="24"/>
                <w:highlight w:val="none"/>
              </w:rPr>
              <w:t>技能水平考试地点：</w:t>
            </w:r>
            <w:r>
              <w:rPr>
                <w:rFonts w:hint="eastAsia" w:ascii="仿宋_GB2312" w:hAnsi="宋体" w:eastAsia="仿宋_GB2312" w:cs="宋体"/>
                <w:color w:val="000000"/>
                <w:kern w:val="0"/>
                <w:sz w:val="24"/>
                <w:szCs w:val="24"/>
                <w:highlight w:val="none"/>
              </w:rPr>
              <w:t>详见准考证。</w:t>
            </w:r>
            <w:r>
              <w:rPr>
                <w:rFonts w:hint="eastAsia" w:ascii="仿宋_GB2312" w:hAnsi="宋体" w:eastAsia="仿宋_GB2312" w:cs="宋体"/>
                <w:b/>
                <w:bCs/>
                <w:color w:val="000000"/>
                <w:kern w:val="0"/>
                <w:sz w:val="24"/>
                <w:szCs w:val="24"/>
                <w:highlight w:val="none"/>
              </w:rPr>
              <w:t>技能水平考试</w:t>
            </w:r>
            <w:r>
              <w:rPr>
                <w:rFonts w:hint="eastAsia" w:ascii="仿宋_GB2312" w:hAnsi="宋体" w:eastAsia="仿宋_GB2312" w:cs="宋体"/>
                <w:b/>
                <w:color w:val="000000"/>
                <w:kern w:val="0"/>
                <w:sz w:val="24"/>
                <w:szCs w:val="24"/>
                <w:highlight w:val="none"/>
              </w:rPr>
              <w:t>时间：</w:t>
            </w:r>
            <w:r>
              <w:rPr>
                <w:rFonts w:hint="eastAsia" w:ascii="仿宋_GB2312" w:hAnsi="宋体" w:eastAsia="仿宋_GB2312" w:cs="宋体"/>
                <w:b/>
                <w:kern w:val="0"/>
                <w:sz w:val="24"/>
                <w:szCs w:val="24"/>
                <w:highlight w:val="none"/>
                <w:lang w:val="en-US" w:eastAsia="zh-CN"/>
              </w:rPr>
              <w:t>7</w:t>
            </w:r>
            <w:r>
              <w:rPr>
                <w:rFonts w:hint="eastAsia" w:ascii="仿宋_GB2312" w:hAnsi="宋体" w:eastAsia="仿宋_GB2312" w:cs="宋体"/>
                <w:b/>
                <w:kern w:val="0"/>
                <w:sz w:val="24"/>
                <w:szCs w:val="24"/>
                <w:highlight w:val="none"/>
              </w:rPr>
              <w:t>月</w:t>
            </w:r>
            <w:r>
              <w:rPr>
                <w:rFonts w:hint="eastAsia" w:ascii="仿宋_GB2312" w:hAnsi="宋体" w:eastAsia="仿宋_GB2312" w:cs="宋体"/>
                <w:b/>
                <w:kern w:val="0"/>
                <w:sz w:val="24"/>
                <w:szCs w:val="24"/>
                <w:highlight w:val="none"/>
                <w:lang w:val="en-US" w:eastAsia="zh-CN"/>
              </w:rPr>
              <w:t>4</w:t>
            </w:r>
            <w:r>
              <w:rPr>
                <w:rFonts w:hint="eastAsia" w:ascii="仿宋_GB2312" w:hAnsi="宋体" w:eastAsia="仿宋_GB2312" w:cs="宋体"/>
                <w:b/>
                <w:kern w:val="0"/>
                <w:sz w:val="24"/>
                <w:szCs w:val="24"/>
                <w:highlight w:val="none"/>
              </w:rPr>
              <w:t>日</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b/>
                <w:bCs/>
                <w:color w:val="000000"/>
                <w:kern w:val="0"/>
                <w:sz w:val="24"/>
                <w:szCs w:val="24"/>
                <w:highlight w:val="none"/>
              </w:rPr>
              <w:t>1.理论知识考试（满分150分）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（1）考试方式：闭卷笔试。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（2）考试时间：90分钟。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（3）主要内容：</w:t>
            </w:r>
            <w:r>
              <w:rPr>
                <w:rFonts w:hint="eastAsia" w:ascii="仿宋_GB2312" w:hAnsi="宋体" w:eastAsia="仿宋_GB2312" w:cs="宋体"/>
                <w:color w:val="000000"/>
                <w:kern w:val="0"/>
                <w:sz w:val="24"/>
                <w:szCs w:val="24"/>
                <w:highlight w:val="none"/>
              </w:rPr>
              <w:t>现代工程图学、工程力学、机械基础及原理、机械制造技术基础、机械加工工艺、数控机床编程与加工。</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（4）</w:t>
            </w:r>
            <w:r>
              <w:rPr>
                <w:rFonts w:hint="eastAsia" w:ascii="仿宋_GB2312" w:hAnsi="宋体" w:eastAsia="仿宋_GB2312" w:cs="宋体"/>
                <w:color w:val="000000"/>
                <w:kern w:val="0"/>
                <w:sz w:val="24"/>
                <w:szCs w:val="24"/>
                <w:highlight w:val="none"/>
              </w:rPr>
              <w:t>题型：选择题、判断对错题、计算题。</w:t>
            </w:r>
          </w:p>
          <w:p>
            <w:pPr>
              <w:widowControl/>
              <w:snapToGrid w:val="0"/>
              <w:spacing w:before="100" w:beforeAutospacing="1" w:after="100" w:afterAutospacing="1"/>
              <w:contextualSpacing/>
              <w:jc w:val="left"/>
              <w:rPr>
                <w:rFonts w:ascii="仿宋_GB2312" w:hAnsi="宋体" w:eastAsia="仿宋_GB2312" w:cs="宋体"/>
                <w:b/>
                <w:bCs/>
                <w:color w:val="000000"/>
                <w:kern w:val="0"/>
                <w:sz w:val="24"/>
                <w:szCs w:val="24"/>
                <w:highlight w:val="none"/>
              </w:rPr>
            </w:pPr>
            <w:r>
              <w:rPr>
                <w:rFonts w:ascii="仿宋_GB2312" w:hAnsi="宋体" w:eastAsia="仿宋_GB2312" w:cs="宋体"/>
                <w:b/>
                <w:bCs/>
                <w:color w:val="000000"/>
                <w:kern w:val="0"/>
                <w:sz w:val="24"/>
                <w:szCs w:val="24"/>
                <w:highlight w:val="none"/>
              </w:rPr>
              <w:t>2.操作技能考试（满分150分）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（1）考试方式：CAD/CAM操作、实际操作。</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（2）考试时间：150分钟。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（3）主要内容：</w:t>
            </w:r>
            <w:r>
              <w:rPr>
                <w:rFonts w:ascii="仿宋_GB2312" w:hAnsi="宋体" w:eastAsia="仿宋_GB2312" w:cs="宋体"/>
                <w:color w:val="000000"/>
                <w:kern w:val="0"/>
                <w:sz w:val="24"/>
                <w:szCs w:val="24"/>
                <w:highlight w:val="none"/>
              </w:rPr>
              <w:t>机械加工工艺、数控机床夹具应用、数控机床与编程应用。</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b/>
                <w:color w:val="000000"/>
                <w:kern w:val="0"/>
                <w:sz w:val="24"/>
                <w:szCs w:val="24"/>
                <w:highlight w:val="none"/>
              </w:rPr>
              <w:t>（四）表演专业中本贯通转段考试</w:t>
            </w:r>
          </w:p>
          <w:p>
            <w:pPr>
              <w:widowControl/>
              <w:snapToGrid w:val="0"/>
              <w:spacing w:before="100" w:beforeAutospacing="1" w:after="100" w:afterAutospacing="1"/>
              <w:contextualSpacing/>
              <w:jc w:val="left"/>
              <w:rPr>
                <w:rFonts w:ascii="仿宋_GB2312" w:hAnsi="宋体" w:eastAsia="仿宋_GB2312" w:cs="宋体"/>
                <w:b/>
                <w:kern w:val="0"/>
                <w:sz w:val="24"/>
                <w:szCs w:val="24"/>
                <w:highlight w:val="yellow"/>
              </w:rPr>
            </w:pPr>
            <w:r>
              <w:rPr>
                <w:rFonts w:hint="eastAsia" w:ascii="仿宋_GB2312" w:hAnsi="宋体" w:eastAsia="仿宋_GB2312" w:cs="宋体"/>
                <w:color w:val="000000"/>
                <w:kern w:val="0"/>
                <w:sz w:val="24"/>
                <w:szCs w:val="24"/>
                <w:highlight w:val="none"/>
              </w:rPr>
              <w:t>专业技能水平考试总分为300分，包括两个部分：专业理论考试（150分）、专业技能考试（150分）；考试的形式分为：笔试和面试。考试大纲详见我校本专科招生网。</w:t>
            </w:r>
            <w:r>
              <w:rPr>
                <w:rFonts w:hint="eastAsia" w:ascii="仿宋_GB2312" w:hAnsi="宋体" w:eastAsia="仿宋_GB2312" w:cs="宋体"/>
                <w:b/>
                <w:bCs/>
                <w:color w:val="000000"/>
                <w:kern w:val="0"/>
                <w:sz w:val="24"/>
                <w:szCs w:val="24"/>
                <w:highlight w:val="none"/>
              </w:rPr>
              <w:t>技能水平考试地点：</w:t>
            </w:r>
            <w:r>
              <w:rPr>
                <w:rFonts w:hint="eastAsia" w:ascii="仿宋_GB2312" w:hAnsi="宋体" w:eastAsia="仿宋_GB2312" w:cs="宋体"/>
                <w:color w:val="000000"/>
                <w:kern w:val="0"/>
                <w:sz w:val="24"/>
                <w:szCs w:val="24"/>
                <w:highlight w:val="none"/>
              </w:rPr>
              <w:t>详见准考证。</w:t>
            </w:r>
            <w:r>
              <w:rPr>
                <w:rFonts w:hint="eastAsia" w:ascii="仿宋_GB2312" w:hAnsi="宋体" w:eastAsia="仿宋_GB2312" w:cs="宋体"/>
                <w:b/>
                <w:bCs/>
                <w:color w:val="000000"/>
                <w:kern w:val="0"/>
                <w:sz w:val="24"/>
                <w:szCs w:val="24"/>
                <w:highlight w:val="none"/>
              </w:rPr>
              <w:t>技能水平考试</w:t>
            </w:r>
            <w:r>
              <w:rPr>
                <w:rFonts w:hint="eastAsia" w:ascii="仿宋_GB2312" w:hAnsi="宋体" w:eastAsia="仿宋_GB2312" w:cs="宋体"/>
                <w:b/>
                <w:color w:val="000000"/>
                <w:kern w:val="0"/>
                <w:sz w:val="24"/>
                <w:szCs w:val="24"/>
                <w:highlight w:val="none"/>
              </w:rPr>
              <w:t>时间：</w:t>
            </w:r>
            <w:r>
              <w:rPr>
                <w:rFonts w:hint="eastAsia" w:ascii="仿宋_GB2312" w:hAnsi="宋体" w:eastAsia="仿宋_GB2312" w:cs="宋体"/>
                <w:b/>
                <w:kern w:val="0"/>
                <w:sz w:val="24"/>
                <w:szCs w:val="24"/>
                <w:highlight w:val="yellow"/>
                <w:lang w:val="en-US" w:eastAsia="zh-CN"/>
              </w:rPr>
              <w:t>7</w:t>
            </w:r>
            <w:r>
              <w:rPr>
                <w:rFonts w:hint="eastAsia" w:ascii="仿宋_GB2312" w:hAnsi="宋体" w:eastAsia="仿宋_GB2312" w:cs="宋体"/>
                <w:b/>
                <w:kern w:val="0"/>
                <w:sz w:val="24"/>
                <w:szCs w:val="24"/>
                <w:highlight w:val="yellow"/>
              </w:rPr>
              <w:t>月</w:t>
            </w:r>
            <w:r>
              <w:rPr>
                <w:rFonts w:hint="eastAsia" w:ascii="仿宋_GB2312" w:hAnsi="宋体" w:eastAsia="仿宋_GB2312" w:cs="宋体"/>
                <w:b/>
                <w:kern w:val="0"/>
                <w:sz w:val="24"/>
                <w:szCs w:val="24"/>
                <w:highlight w:val="yellow"/>
                <w:lang w:val="en-US" w:eastAsia="zh-CN"/>
              </w:rPr>
              <w:t>6</w:t>
            </w:r>
            <w:bookmarkStart w:id="0" w:name="_GoBack"/>
            <w:bookmarkEnd w:id="0"/>
            <w:r>
              <w:rPr>
                <w:rFonts w:hint="eastAsia" w:ascii="仿宋_GB2312" w:hAnsi="宋体" w:eastAsia="仿宋_GB2312" w:cs="宋体"/>
                <w:b/>
                <w:kern w:val="0"/>
                <w:sz w:val="24"/>
                <w:szCs w:val="24"/>
                <w:highlight w:val="yellow"/>
              </w:rPr>
              <w:t>日</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b/>
                <w:bCs/>
                <w:color w:val="000000"/>
                <w:kern w:val="0"/>
                <w:sz w:val="24"/>
                <w:szCs w:val="24"/>
                <w:highlight w:val="none"/>
              </w:rPr>
              <w:t>1.</w:t>
            </w:r>
            <w:r>
              <w:rPr>
                <w:rFonts w:hint="eastAsia" w:ascii="仿宋_GB2312" w:hAnsi="宋体" w:eastAsia="仿宋_GB2312" w:cs="宋体"/>
                <w:b/>
                <w:bCs/>
                <w:color w:val="000000"/>
                <w:kern w:val="0"/>
                <w:sz w:val="24"/>
                <w:szCs w:val="24"/>
                <w:highlight w:val="none"/>
                <w:lang w:eastAsia="zh-CN"/>
              </w:rPr>
              <w:t>专业</w:t>
            </w:r>
            <w:r>
              <w:rPr>
                <w:rFonts w:ascii="仿宋_GB2312" w:hAnsi="宋体" w:eastAsia="仿宋_GB2312" w:cs="宋体"/>
                <w:b/>
                <w:bCs/>
                <w:color w:val="000000"/>
                <w:kern w:val="0"/>
                <w:sz w:val="24"/>
                <w:szCs w:val="24"/>
                <w:highlight w:val="none"/>
              </w:rPr>
              <w:t>理论考试（满分150分）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（1）考试方式：闭卷笔试。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（2）考试时间：90分钟。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（3）主要内容：</w:t>
            </w:r>
            <w:r>
              <w:rPr>
                <w:rFonts w:hint="eastAsia" w:ascii="仿宋_GB2312" w:hAnsi="宋体" w:eastAsia="仿宋_GB2312" w:cs="宋体"/>
                <w:color w:val="000000"/>
                <w:kern w:val="0"/>
                <w:sz w:val="24"/>
                <w:szCs w:val="24"/>
                <w:highlight w:val="none"/>
              </w:rPr>
              <w:t>服装概论</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摄影基础</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时尚常识（含模特、化妆、品牌、时尚英语等）。</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（4）</w:t>
            </w:r>
            <w:r>
              <w:rPr>
                <w:rFonts w:hint="eastAsia" w:ascii="仿宋_GB2312" w:hAnsi="宋体" w:eastAsia="仿宋_GB2312" w:cs="宋体"/>
                <w:color w:val="000000"/>
                <w:kern w:val="0"/>
                <w:sz w:val="24"/>
                <w:szCs w:val="24"/>
                <w:highlight w:val="none"/>
              </w:rPr>
              <w:t>题型：选择题、判断题、问答题。</w:t>
            </w:r>
          </w:p>
          <w:p>
            <w:pPr>
              <w:widowControl/>
              <w:snapToGrid w:val="0"/>
              <w:spacing w:before="100" w:beforeAutospacing="1" w:after="100" w:afterAutospacing="1"/>
              <w:contextualSpacing/>
              <w:jc w:val="left"/>
              <w:rPr>
                <w:rFonts w:ascii="仿宋_GB2312" w:hAnsi="宋体" w:eastAsia="仿宋_GB2312" w:cs="宋体"/>
                <w:b/>
                <w:bCs/>
                <w:color w:val="000000"/>
                <w:kern w:val="0"/>
                <w:sz w:val="24"/>
                <w:szCs w:val="24"/>
                <w:highlight w:val="none"/>
              </w:rPr>
            </w:pPr>
            <w:r>
              <w:rPr>
                <w:rFonts w:ascii="仿宋_GB2312" w:hAnsi="宋体" w:eastAsia="仿宋_GB2312" w:cs="宋体"/>
                <w:b/>
                <w:bCs/>
                <w:color w:val="000000"/>
                <w:kern w:val="0"/>
                <w:sz w:val="24"/>
                <w:szCs w:val="24"/>
                <w:highlight w:val="none"/>
              </w:rPr>
              <w:t>2.</w:t>
            </w:r>
            <w:r>
              <w:rPr>
                <w:rFonts w:hint="eastAsia" w:ascii="仿宋_GB2312" w:hAnsi="宋体" w:eastAsia="仿宋_GB2312" w:cs="宋体"/>
                <w:b/>
                <w:bCs/>
                <w:color w:val="000000"/>
                <w:kern w:val="0"/>
                <w:sz w:val="24"/>
                <w:szCs w:val="24"/>
                <w:highlight w:val="none"/>
              </w:rPr>
              <w:t>专业</w:t>
            </w:r>
            <w:r>
              <w:rPr>
                <w:rFonts w:ascii="仿宋_GB2312" w:hAnsi="宋体" w:eastAsia="仿宋_GB2312" w:cs="宋体"/>
                <w:b/>
                <w:bCs/>
                <w:color w:val="000000"/>
                <w:kern w:val="0"/>
                <w:sz w:val="24"/>
                <w:szCs w:val="24"/>
                <w:highlight w:val="none"/>
              </w:rPr>
              <w:t>技能考试（满分150分）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（1）考试方式：面试。</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（2）考试时间：180分钟。</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（3）主要内容：形体测量、台步基础、语言表达（含朗诵、台词等）。</w:t>
            </w:r>
          </w:p>
        </w:tc>
      </w:tr>
      <w:tr>
        <w:tblPrEx>
          <w:shd w:val="clear" w:color="auto" w:fill="FFFFFF"/>
          <w:tblCellMar>
            <w:top w:w="0" w:type="dxa"/>
            <w:left w:w="0" w:type="dxa"/>
            <w:bottom w:w="0" w:type="dxa"/>
            <w:right w:w="0" w:type="dxa"/>
          </w:tblCellMar>
        </w:tblPrEx>
        <w:trPr>
          <w:trHeight w:val="3024"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十二、录取规则</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1.转段考试成绩=文化课考试成绩</w:t>
            </w:r>
            <w:r>
              <w:rPr>
                <w:rFonts w:hint="eastAsia" w:ascii="仿宋" w:hAnsi="仿宋" w:eastAsia="仿宋" w:cs="宋体"/>
                <w:color w:val="000000"/>
                <w:kern w:val="0"/>
                <w:sz w:val="24"/>
                <w:szCs w:val="24"/>
                <w:highlight w:val="none"/>
              </w:rPr>
              <w:t>×</w:t>
            </w:r>
            <w:r>
              <w:rPr>
                <w:rFonts w:hint="eastAsia" w:ascii="仿宋_GB2312" w:hAnsi="宋体" w:eastAsia="仿宋_GB2312" w:cs="宋体"/>
                <w:color w:val="000000"/>
                <w:kern w:val="0"/>
                <w:sz w:val="24"/>
                <w:szCs w:val="24"/>
                <w:highlight w:val="none"/>
              </w:rPr>
              <w:t>50%+技能水平考试成绩</w:t>
            </w:r>
            <w:r>
              <w:rPr>
                <w:rFonts w:hint="eastAsia" w:ascii="仿宋" w:hAnsi="仿宋" w:eastAsia="仿宋" w:cs="宋体"/>
                <w:color w:val="000000"/>
                <w:kern w:val="0"/>
                <w:sz w:val="24"/>
                <w:szCs w:val="24"/>
                <w:highlight w:val="none"/>
              </w:rPr>
              <w:t>×</w:t>
            </w:r>
            <w:r>
              <w:rPr>
                <w:rFonts w:hint="eastAsia" w:ascii="仿宋_GB2312" w:hAnsi="宋体" w:eastAsia="仿宋_GB2312" w:cs="宋体"/>
                <w:color w:val="000000"/>
                <w:kern w:val="0"/>
                <w:sz w:val="24"/>
                <w:szCs w:val="24"/>
                <w:highlight w:val="none"/>
              </w:rPr>
              <w:t>50%。（满分300分）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r>
              <w:rPr>
                <w:rFonts w:ascii="仿宋_GB2312" w:hAnsi="宋体" w:eastAsia="仿宋_GB2312" w:cs="宋体"/>
                <w:color w:val="000000"/>
                <w:kern w:val="0"/>
                <w:sz w:val="24"/>
                <w:szCs w:val="24"/>
                <w:highlight w:val="none"/>
              </w:rPr>
              <w:t>专业技能水平考试</w:t>
            </w:r>
            <w:r>
              <w:rPr>
                <w:rFonts w:hint="eastAsia" w:ascii="仿宋_GB2312" w:hAnsi="宋体" w:eastAsia="仿宋_GB2312" w:cs="宋体"/>
                <w:color w:val="000000"/>
                <w:kern w:val="0"/>
                <w:sz w:val="24"/>
                <w:szCs w:val="24"/>
                <w:highlight w:val="none"/>
              </w:rPr>
              <w:t>成绩=理论知识考试成绩+操作技能考试成绩。（满分300分）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3.转段还须同时满足以下条件，不符合下列任一条件者将不予转入本科阶段学习：</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（1）考生须完成中职阶段学业，成绩合格。</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（2）根据《上海市教育委员会关于进一步加强中等职业教育—应用本科教育贯通培养模式试点转段工作的通知(沪教委职〔2020〕4号)》的要求，考生文化课成绩必须达到202</w:t>
            </w:r>
            <w:r>
              <w:rPr>
                <w:rFonts w:ascii="仿宋_GB2312" w:hAnsi="宋体" w:eastAsia="仿宋_GB2312" w:cs="宋体"/>
                <w:color w:val="000000"/>
                <w:kern w:val="0"/>
                <w:sz w:val="24"/>
                <w:szCs w:val="24"/>
                <w:highlight w:val="none"/>
              </w:rPr>
              <w:t>2</w:t>
            </w:r>
            <w:r>
              <w:rPr>
                <w:rFonts w:hint="eastAsia" w:ascii="仿宋_GB2312" w:hAnsi="宋体" w:eastAsia="仿宋_GB2312" w:cs="宋体"/>
                <w:color w:val="000000"/>
                <w:kern w:val="0"/>
                <w:sz w:val="24"/>
                <w:szCs w:val="24"/>
                <w:highlight w:val="none"/>
              </w:rPr>
              <w:t>年上海市普通高校招收三校生统一文化考试满分300分的60%，即180分。</w:t>
            </w:r>
          </w:p>
          <w:p>
            <w:pPr>
              <w:widowControl/>
              <w:snapToGrid w:val="0"/>
              <w:spacing w:before="100" w:beforeAutospacing="1" w:after="100" w:afterAutospacing="1"/>
              <w:contextualSpacing/>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（3）考生</w:t>
            </w:r>
            <w:r>
              <w:rPr>
                <w:rFonts w:ascii="仿宋_GB2312" w:hAnsi="宋体" w:eastAsia="仿宋_GB2312" w:cs="宋体"/>
                <w:color w:val="000000"/>
                <w:kern w:val="0"/>
                <w:sz w:val="24"/>
                <w:szCs w:val="24"/>
                <w:highlight w:val="none"/>
              </w:rPr>
              <w:t>专业技能水平考试</w:t>
            </w:r>
            <w:r>
              <w:rPr>
                <w:rFonts w:hint="eastAsia" w:ascii="仿宋_GB2312" w:hAnsi="宋体" w:eastAsia="仿宋_GB2312" w:cs="宋体"/>
                <w:color w:val="000000"/>
                <w:kern w:val="0"/>
                <w:sz w:val="24"/>
                <w:szCs w:val="24"/>
                <w:highlight w:val="none"/>
              </w:rPr>
              <w:t>成绩应不低于180分。</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（4）考生转段考试成绩须达到我校划定的资格线。</w:t>
            </w:r>
          </w:p>
        </w:tc>
      </w:tr>
      <w:tr>
        <w:tblPrEx>
          <w:shd w:val="clear" w:color="auto" w:fill="FFFFFF"/>
          <w:tblCellMar>
            <w:top w:w="0" w:type="dxa"/>
            <w:left w:w="0" w:type="dxa"/>
            <w:bottom w:w="0" w:type="dxa"/>
            <w:right w:w="0" w:type="dxa"/>
          </w:tblCellMar>
        </w:tblPrEx>
        <w:trPr>
          <w:trHeight w:val="559" w:hRule="atLeast"/>
        </w:trPr>
        <w:tc>
          <w:tcPr>
            <w:tcW w:w="937" w:type="pct"/>
            <w:gridSpan w:val="2"/>
            <w:vMerge w:val="restart"/>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十三、收费标准</w:t>
            </w:r>
          </w:p>
        </w:tc>
        <w:tc>
          <w:tcPr>
            <w:tcW w:w="75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学费标准</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5000元/年 [沪价行[2000]120号]</w:t>
            </w:r>
          </w:p>
        </w:tc>
      </w:tr>
      <w:tr>
        <w:tblPrEx>
          <w:shd w:val="clear" w:color="auto" w:fill="FFFFFF"/>
          <w:tblCellMar>
            <w:top w:w="0" w:type="dxa"/>
            <w:left w:w="0" w:type="dxa"/>
            <w:bottom w:w="0" w:type="dxa"/>
            <w:right w:w="0" w:type="dxa"/>
          </w:tblCellMar>
        </w:tblPrEx>
        <w:trPr>
          <w:trHeight w:val="855" w:hRule="atLeast"/>
        </w:trPr>
        <w:tc>
          <w:tcPr>
            <w:tcW w:w="937" w:type="pct"/>
            <w:gridSpan w:val="2"/>
            <w:vMerge w:val="continue"/>
            <w:tcBorders>
              <w:top w:val="nil"/>
              <w:left w:val="single" w:color="auto" w:sz="12" w:space="0"/>
              <w:bottom w:val="single" w:color="auto" w:sz="8" w:space="0"/>
              <w:right w:val="single" w:color="auto" w:sz="8" w:space="0"/>
            </w:tcBorders>
            <w:shd w:val="clear" w:color="auto" w:fill="FFFFFF"/>
            <w:vAlign w:val="center"/>
          </w:tcPr>
          <w:p>
            <w:pPr>
              <w:widowControl/>
              <w:snapToGrid w:val="0"/>
              <w:contextualSpacing/>
              <w:jc w:val="left"/>
              <w:rPr>
                <w:rFonts w:ascii="宋体" w:hAnsi="宋体" w:cs="宋体"/>
                <w:color w:val="000000"/>
                <w:kern w:val="0"/>
                <w:sz w:val="24"/>
                <w:szCs w:val="24"/>
                <w:highlight w:val="none"/>
              </w:rPr>
            </w:pPr>
          </w:p>
        </w:tc>
        <w:tc>
          <w:tcPr>
            <w:tcW w:w="75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住宿费标准</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1200元/年（沪教委财[2012]118号、沪价费[2003]56号、沪财预[2003]93号）</w:t>
            </w:r>
          </w:p>
        </w:tc>
      </w:tr>
      <w:tr>
        <w:tblPrEx>
          <w:shd w:val="clear" w:color="auto" w:fill="FFFFFF"/>
          <w:tblCellMar>
            <w:top w:w="0" w:type="dxa"/>
            <w:left w:w="0" w:type="dxa"/>
            <w:bottom w:w="0" w:type="dxa"/>
            <w:right w:w="0" w:type="dxa"/>
          </w:tblCellMar>
        </w:tblPrEx>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十四、资助政策</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我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学生综合奖学金、单项奖学金和专项奖学金。我校承诺：确保被本校录取的学生不因家庭经济困难而辍学。</w:t>
            </w:r>
          </w:p>
        </w:tc>
      </w:tr>
      <w:tr>
        <w:tblPrEx>
          <w:shd w:val="clear" w:color="auto" w:fill="FFFFFF"/>
          <w:tblCellMar>
            <w:top w:w="0" w:type="dxa"/>
            <w:left w:w="0" w:type="dxa"/>
            <w:bottom w:w="0" w:type="dxa"/>
            <w:right w:w="0" w:type="dxa"/>
          </w:tblCellMar>
        </w:tblPrEx>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十五、监督机制及举报电话</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我校中本贯通本科阶段转段考试招生全程接受本校纪委(监察专员办公室)监督。</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举报电话：021-67791256</w:t>
            </w:r>
          </w:p>
        </w:tc>
      </w:tr>
      <w:tr>
        <w:tblPrEx>
          <w:shd w:val="clear" w:color="auto" w:fill="FFFFFF"/>
          <w:tblCellMar>
            <w:top w:w="0" w:type="dxa"/>
            <w:left w:w="0" w:type="dxa"/>
            <w:bottom w:w="0" w:type="dxa"/>
            <w:right w:w="0" w:type="dxa"/>
          </w:tblCellMar>
        </w:tblPrEx>
        <w:trPr>
          <w:trHeight w:val="1155" w:hRule="atLeast"/>
        </w:trPr>
        <w:tc>
          <w:tcPr>
            <w:tcW w:w="1688" w:type="pct"/>
            <w:gridSpan w:val="3"/>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十六、网址及联系电话</w:t>
            </w:r>
          </w:p>
        </w:tc>
        <w:tc>
          <w:tcPr>
            <w:tcW w:w="3311" w:type="pct"/>
            <w:gridSpan w:val="4"/>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学校官网：www.sues.edu.cn</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招生处（办）官网：zsb.sues.edu.cn</w:t>
            </w:r>
          </w:p>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咨询电话：021-62750183</w:t>
            </w:r>
          </w:p>
        </w:tc>
      </w:tr>
      <w:tr>
        <w:tblPrEx>
          <w:shd w:val="clear" w:color="auto" w:fill="FFFFFF"/>
          <w:tblCellMar>
            <w:top w:w="0" w:type="dxa"/>
            <w:left w:w="0" w:type="dxa"/>
            <w:bottom w:w="0" w:type="dxa"/>
            <w:right w:w="0" w:type="dxa"/>
          </w:tblCellMar>
        </w:tblPrEx>
        <w:trPr>
          <w:trHeight w:val="593" w:hRule="atLeast"/>
        </w:trPr>
        <w:tc>
          <w:tcPr>
            <w:tcW w:w="1688" w:type="pct"/>
            <w:gridSpan w:val="3"/>
            <w:tcBorders>
              <w:top w:val="nil"/>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十七、其他须知</w:t>
            </w:r>
          </w:p>
        </w:tc>
        <w:tc>
          <w:tcPr>
            <w:tcW w:w="3311" w:type="pct"/>
            <w:gridSpan w:val="4"/>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snapToGrid w:val="0"/>
              <w:spacing w:before="100" w:beforeAutospacing="1" w:after="100" w:afterAutospacing="1"/>
              <w:contextualSpacing/>
              <w:jc w:val="left"/>
              <w:rPr>
                <w:rFonts w:ascii="宋体" w:hAnsi="宋体" w:cs="宋体"/>
                <w:color w:val="000000"/>
                <w:kern w:val="0"/>
                <w:sz w:val="24"/>
                <w:szCs w:val="24"/>
                <w:highlight w:val="none"/>
              </w:rPr>
            </w:pPr>
            <w:r>
              <w:rPr>
                <w:rFonts w:hint="eastAsia" w:ascii="仿宋_GB2312" w:hAnsi="宋体" w:eastAsia="仿宋_GB2312" w:cs="宋体"/>
                <w:color w:val="000000"/>
                <w:kern w:val="0"/>
                <w:sz w:val="24"/>
                <w:szCs w:val="24"/>
                <w:highlight w:val="none"/>
              </w:rPr>
              <w:t>未尽事宜按上海市教委相关文件执行。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ljZDkzNTg0MGM4NjYyZmZmZDExZTBmZGM4M2QifQ=="/>
  </w:docVars>
  <w:rsids>
    <w:rsidRoot w:val="005606FB"/>
    <w:rsid w:val="00001F5A"/>
    <w:rsid w:val="00002118"/>
    <w:rsid w:val="0000266C"/>
    <w:rsid w:val="000264AD"/>
    <w:rsid w:val="000264EF"/>
    <w:rsid w:val="00033970"/>
    <w:rsid w:val="000346A1"/>
    <w:rsid w:val="000405A5"/>
    <w:rsid w:val="000441EA"/>
    <w:rsid w:val="000468E4"/>
    <w:rsid w:val="000505A1"/>
    <w:rsid w:val="00052D05"/>
    <w:rsid w:val="00053CB4"/>
    <w:rsid w:val="00056AE1"/>
    <w:rsid w:val="00072E81"/>
    <w:rsid w:val="00090341"/>
    <w:rsid w:val="00091158"/>
    <w:rsid w:val="00091EA8"/>
    <w:rsid w:val="000A182A"/>
    <w:rsid w:val="000A1D1F"/>
    <w:rsid w:val="000B7BEC"/>
    <w:rsid w:val="000B7D01"/>
    <w:rsid w:val="000C3313"/>
    <w:rsid w:val="000C503A"/>
    <w:rsid w:val="000D55FA"/>
    <w:rsid w:val="000E5E3C"/>
    <w:rsid w:val="000F0680"/>
    <w:rsid w:val="000F2576"/>
    <w:rsid w:val="000F43AC"/>
    <w:rsid w:val="00123B48"/>
    <w:rsid w:val="00130C2F"/>
    <w:rsid w:val="001338F6"/>
    <w:rsid w:val="0014410A"/>
    <w:rsid w:val="001625C7"/>
    <w:rsid w:val="00167A88"/>
    <w:rsid w:val="00177048"/>
    <w:rsid w:val="001865A5"/>
    <w:rsid w:val="001C1E8C"/>
    <w:rsid w:val="001C4F49"/>
    <w:rsid w:val="001E3EC1"/>
    <w:rsid w:val="001E69D1"/>
    <w:rsid w:val="001E7CEE"/>
    <w:rsid w:val="002067CA"/>
    <w:rsid w:val="002100CF"/>
    <w:rsid w:val="0021293C"/>
    <w:rsid w:val="0022092A"/>
    <w:rsid w:val="00225DB8"/>
    <w:rsid w:val="0023531C"/>
    <w:rsid w:val="00237427"/>
    <w:rsid w:val="00254688"/>
    <w:rsid w:val="002628ED"/>
    <w:rsid w:val="00273F84"/>
    <w:rsid w:val="002754EC"/>
    <w:rsid w:val="0028614A"/>
    <w:rsid w:val="00290551"/>
    <w:rsid w:val="0029641F"/>
    <w:rsid w:val="002A5CD0"/>
    <w:rsid w:val="002A6805"/>
    <w:rsid w:val="002B3DA5"/>
    <w:rsid w:val="002B7176"/>
    <w:rsid w:val="002B7232"/>
    <w:rsid w:val="002E230A"/>
    <w:rsid w:val="002F13E7"/>
    <w:rsid w:val="002F6791"/>
    <w:rsid w:val="00304051"/>
    <w:rsid w:val="0030593F"/>
    <w:rsid w:val="00310A32"/>
    <w:rsid w:val="00312257"/>
    <w:rsid w:val="00317579"/>
    <w:rsid w:val="003675A9"/>
    <w:rsid w:val="0037110C"/>
    <w:rsid w:val="00386EEF"/>
    <w:rsid w:val="004019B1"/>
    <w:rsid w:val="00407673"/>
    <w:rsid w:val="00407998"/>
    <w:rsid w:val="004202E8"/>
    <w:rsid w:val="00424B6B"/>
    <w:rsid w:val="00425266"/>
    <w:rsid w:val="00442C63"/>
    <w:rsid w:val="004447E9"/>
    <w:rsid w:val="00452D69"/>
    <w:rsid w:val="004624F8"/>
    <w:rsid w:val="004751CB"/>
    <w:rsid w:val="00480BED"/>
    <w:rsid w:val="004821D7"/>
    <w:rsid w:val="004A5D99"/>
    <w:rsid w:val="004B3945"/>
    <w:rsid w:val="004B6BF6"/>
    <w:rsid w:val="004D3B22"/>
    <w:rsid w:val="004D6733"/>
    <w:rsid w:val="004D67FF"/>
    <w:rsid w:val="004E2A64"/>
    <w:rsid w:val="004E39B2"/>
    <w:rsid w:val="004E4328"/>
    <w:rsid w:val="004F3FFB"/>
    <w:rsid w:val="00527882"/>
    <w:rsid w:val="005606FB"/>
    <w:rsid w:val="005627BC"/>
    <w:rsid w:val="00564860"/>
    <w:rsid w:val="005661C1"/>
    <w:rsid w:val="005712E5"/>
    <w:rsid w:val="005730D5"/>
    <w:rsid w:val="00585D08"/>
    <w:rsid w:val="00595EDE"/>
    <w:rsid w:val="005A0484"/>
    <w:rsid w:val="005A3943"/>
    <w:rsid w:val="005A559C"/>
    <w:rsid w:val="005B0737"/>
    <w:rsid w:val="005B21C7"/>
    <w:rsid w:val="006172B0"/>
    <w:rsid w:val="0064233E"/>
    <w:rsid w:val="006570F0"/>
    <w:rsid w:val="00657F90"/>
    <w:rsid w:val="00685F1B"/>
    <w:rsid w:val="00692119"/>
    <w:rsid w:val="006A6B81"/>
    <w:rsid w:val="006B308F"/>
    <w:rsid w:val="006B3439"/>
    <w:rsid w:val="006C1FD2"/>
    <w:rsid w:val="006E1C39"/>
    <w:rsid w:val="006E6B0E"/>
    <w:rsid w:val="006F6BDC"/>
    <w:rsid w:val="0071244D"/>
    <w:rsid w:val="00750483"/>
    <w:rsid w:val="00752453"/>
    <w:rsid w:val="007646B3"/>
    <w:rsid w:val="007838AD"/>
    <w:rsid w:val="00792E50"/>
    <w:rsid w:val="0079435A"/>
    <w:rsid w:val="00795014"/>
    <w:rsid w:val="007A115F"/>
    <w:rsid w:val="007A1EB3"/>
    <w:rsid w:val="007A7048"/>
    <w:rsid w:val="007B14F0"/>
    <w:rsid w:val="007D7545"/>
    <w:rsid w:val="007E04DB"/>
    <w:rsid w:val="007E30CA"/>
    <w:rsid w:val="007E55AD"/>
    <w:rsid w:val="007F2ACB"/>
    <w:rsid w:val="00824E21"/>
    <w:rsid w:val="008252F3"/>
    <w:rsid w:val="008321FD"/>
    <w:rsid w:val="0083635C"/>
    <w:rsid w:val="0083797D"/>
    <w:rsid w:val="00846348"/>
    <w:rsid w:val="00850E81"/>
    <w:rsid w:val="0085799B"/>
    <w:rsid w:val="00876009"/>
    <w:rsid w:val="0088222A"/>
    <w:rsid w:val="008829FC"/>
    <w:rsid w:val="00886375"/>
    <w:rsid w:val="00892DF0"/>
    <w:rsid w:val="008A4DE3"/>
    <w:rsid w:val="008A69D0"/>
    <w:rsid w:val="008B5612"/>
    <w:rsid w:val="008D0447"/>
    <w:rsid w:val="00901318"/>
    <w:rsid w:val="00902055"/>
    <w:rsid w:val="0090349F"/>
    <w:rsid w:val="00906592"/>
    <w:rsid w:val="00907E43"/>
    <w:rsid w:val="00911B43"/>
    <w:rsid w:val="0092277C"/>
    <w:rsid w:val="009325F6"/>
    <w:rsid w:val="00934B13"/>
    <w:rsid w:val="009374F8"/>
    <w:rsid w:val="00953A9C"/>
    <w:rsid w:val="00980584"/>
    <w:rsid w:val="00987371"/>
    <w:rsid w:val="009A0F21"/>
    <w:rsid w:val="009A15AF"/>
    <w:rsid w:val="009A6B3A"/>
    <w:rsid w:val="009B1584"/>
    <w:rsid w:val="009C3775"/>
    <w:rsid w:val="009D42AF"/>
    <w:rsid w:val="009E777D"/>
    <w:rsid w:val="009F0CC4"/>
    <w:rsid w:val="009F0DCF"/>
    <w:rsid w:val="009F46CD"/>
    <w:rsid w:val="009F655F"/>
    <w:rsid w:val="00A03AA0"/>
    <w:rsid w:val="00A17B8E"/>
    <w:rsid w:val="00A245D1"/>
    <w:rsid w:val="00A25AF0"/>
    <w:rsid w:val="00A37A37"/>
    <w:rsid w:val="00A4041D"/>
    <w:rsid w:val="00A42B89"/>
    <w:rsid w:val="00A43112"/>
    <w:rsid w:val="00A4424C"/>
    <w:rsid w:val="00A51949"/>
    <w:rsid w:val="00A5269F"/>
    <w:rsid w:val="00A561AD"/>
    <w:rsid w:val="00A57100"/>
    <w:rsid w:val="00A61402"/>
    <w:rsid w:val="00A731B3"/>
    <w:rsid w:val="00A74B56"/>
    <w:rsid w:val="00A83AA0"/>
    <w:rsid w:val="00A92E83"/>
    <w:rsid w:val="00A94978"/>
    <w:rsid w:val="00A97F62"/>
    <w:rsid w:val="00AA0D24"/>
    <w:rsid w:val="00AA5829"/>
    <w:rsid w:val="00AB6447"/>
    <w:rsid w:val="00AC6BD9"/>
    <w:rsid w:val="00AD0531"/>
    <w:rsid w:val="00AD6B34"/>
    <w:rsid w:val="00AD7924"/>
    <w:rsid w:val="00AE3400"/>
    <w:rsid w:val="00AF3118"/>
    <w:rsid w:val="00B07648"/>
    <w:rsid w:val="00B13797"/>
    <w:rsid w:val="00B149B2"/>
    <w:rsid w:val="00B23456"/>
    <w:rsid w:val="00B25F69"/>
    <w:rsid w:val="00B37DDA"/>
    <w:rsid w:val="00B531A3"/>
    <w:rsid w:val="00B57ABB"/>
    <w:rsid w:val="00B57C72"/>
    <w:rsid w:val="00B6774F"/>
    <w:rsid w:val="00B67798"/>
    <w:rsid w:val="00B80F4B"/>
    <w:rsid w:val="00B9333C"/>
    <w:rsid w:val="00B96AC1"/>
    <w:rsid w:val="00B96EFD"/>
    <w:rsid w:val="00BA43EF"/>
    <w:rsid w:val="00BB314C"/>
    <w:rsid w:val="00BC68F8"/>
    <w:rsid w:val="00BD4576"/>
    <w:rsid w:val="00BF030D"/>
    <w:rsid w:val="00C075B8"/>
    <w:rsid w:val="00C14789"/>
    <w:rsid w:val="00C50193"/>
    <w:rsid w:val="00C52F2D"/>
    <w:rsid w:val="00C53D87"/>
    <w:rsid w:val="00C6543B"/>
    <w:rsid w:val="00C66629"/>
    <w:rsid w:val="00C7324B"/>
    <w:rsid w:val="00CA1EBC"/>
    <w:rsid w:val="00CA4D8D"/>
    <w:rsid w:val="00CE072C"/>
    <w:rsid w:val="00D07B05"/>
    <w:rsid w:val="00D12BA3"/>
    <w:rsid w:val="00D3041F"/>
    <w:rsid w:val="00D32C74"/>
    <w:rsid w:val="00D37989"/>
    <w:rsid w:val="00D51E3F"/>
    <w:rsid w:val="00D54562"/>
    <w:rsid w:val="00D70542"/>
    <w:rsid w:val="00D85D29"/>
    <w:rsid w:val="00DA015D"/>
    <w:rsid w:val="00DA18F4"/>
    <w:rsid w:val="00DA64C3"/>
    <w:rsid w:val="00DB2D1E"/>
    <w:rsid w:val="00DC21F5"/>
    <w:rsid w:val="00DE4B89"/>
    <w:rsid w:val="00DF5A57"/>
    <w:rsid w:val="00E00729"/>
    <w:rsid w:val="00E12011"/>
    <w:rsid w:val="00E1298B"/>
    <w:rsid w:val="00E16A79"/>
    <w:rsid w:val="00E24C6F"/>
    <w:rsid w:val="00E27B26"/>
    <w:rsid w:val="00E300FF"/>
    <w:rsid w:val="00E36967"/>
    <w:rsid w:val="00E43BAA"/>
    <w:rsid w:val="00E43C13"/>
    <w:rsid w:val="00E44E19"/>
    <w:rsid w:val="00E5051F"/>
    <w:rsid w:val="00E5230C"/>
    <w:rsid w:val="00E54591"/>
    <w:rsid w:val="00E608D8"/>
    <w:rsid w:val="00E67607"/>
    <w:rsid w:val="00E722C6"/>
    <w:rsid w:val="00E72A20"/>
    <w:rsid w:val="00E7799F"/>
    <w:rsid w:val="00E91A03"/>
    <w:rsid w:val="00EC2949"/>
    <w:rsid w:val="00ED04AF"/>
    <w:rsid w:val="00ED05EA"/>
    <w:rsid w:val="00ED0CE0"/>
    <w:rsid w:val="00ED2D20"/>
    <w:rsid w:val="00ED3C0E"/>
    <w:rsid w:val="00EE7171"/>
    <w:rsid w:val="00F0127E"/>
    <w:rsid w:val="00F109C3"/>
    <w:rsid w:val="00F14624"/>
    <w:rsid w:val="00F16E39"/>
    <w:rsid w:val="00F351B2"/>
    <w:rsid w:val="00F5695A"/>
    <w:rsid w:val="00F67327"/>
    <w:rsid w:val="00F836CC"/>
    <w:rsid w:val="00F9032F"/>
    <w:rsid w:val="00F95D89"/>
    <w:rsid w:val="00FA4A7F"/>
    <w:rsid w:val="00FA6F74"/>
    <w:rsid w:val="00FA742B"/>
    <w:rsid w:val="00FB56DE"/>
    <w:rsid w:val="00FD4AC5"/>
    <w:rsid w:val="00FD57B4"/>
    <w:rsid w:val="00FE14BE"/>
    <w:rsid w:val="00FE2874"/>
    <w:rsid w:val="00FE5FC6"/>
    <w:rsid w:val="00FF55C3"/>
    <w:rsid w:val="00FF604F"/>
    <w:rsid w:val="07015CD2"/>
    <w:rsid w:val="092362E0"/>
    <w:rsid w:val="0EDC00D7"/>
    <w:rsid w:val="153567FE"/>
    <w:rsid w:val="190E0FA5"/>
    <w:rsid w:val="1DC60E09"/>
    <w:rsid w:val="27A9615D"/>
    <w:rsid w:val="2E49042E"/>
    <w:rsid w:val="2F4C308B"/>
    <w:rsid w:val="355249B4"/>
    <w:rsid w:val="380B043F"/>
    <w:rsid w:val="39672FF9"/>
    <w:rsid w:val="41483E6F"/>
    <w:rsid w:val="49EB0162"/>
    <w:rsid w:val="56F6594B"/>
    <w:rsid w:val="5B4D3A05"/>
    <w:rsid w:val="760E5703"/>
    <w:rsid w:val="765A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2785</Words>
  <Characters>2988</Characters>
  <Lines>22</Lines>
  <Paragraphs>6</Paragraphs>
  <TotalTime>3</TotalTime>
  <ScaleCrop>false</ScaleCrop>
  <LinksUpToDate>false</LinksUpToDate>
  <CharactersWithSpaces>3001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2019-04-03T03:23:00Z</dcterms:created>
  <dc:creator>徐益</dc:creator>
  <cp:lastModifiedBy>木彡</cp:lastModifiedBy>
  <dcterms:modified xsi:type="dcterms:W3CDTF">2022-06-22T06:43:22Z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34049C6FDD08437B8D4E6F663C159373</vt:lpwstr>
  </property>
</Properties>
</file>